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A730" w14:textId="77777777" w:rsidR="008142ED" w:rsidRDefault="00000000">
      <w:pPr>
        <w:spacing w:after="311"/>
        <w:ind w:left="3658" w:right="-1018"/>
      </w:pPr>
      <w:r>
        <w:rPr>
          <w:noProof/>
        </w:rPr>
        <w:drawing>
          <wp:inline distT="0" distB="0" distL="0" distR="0" wp14:anchorId="66AD00F2" wp14:editId="160A3655">
            <wp:extent cx="3712465" cy="1402480"/>
            <wp:effectExtent l="0" t="0" r="0" b="0"/>
            <wp:docPr id="24979" name="Picture 2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9" name="Picture 249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2465" cy="14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3A0EC" w14:textId="093F7C6E" w:rsidR="008142ED" w:rsidRDefault="00000000">
      <w:pPr>
        <w:spacing w:after="0"/>
        <w:ind w:left="24"/>
        <w:jc w:val="center"/>
      </w:pPr>
      <w:proofErr w:type="spellStart"/>
      <w:r>
        <w:rPr>
          <w:sz w:val="24"/>
        </w:rPr>
        <w:t>Republika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Kosov</w:t>
      </w:r>
      <w:r w:rsidR="009D6C03">
        <w:rPr>
          <w:sz w:val="24"/>
        </w:rPr>
        <w:t>ë</w:t>
      </w:r>
      <w:r>
        <w:rPr>
          <w:sz w:val="24"/>
        </w:rPr>
        <w:t>s</w:t>
      </w:r>
      <w:proofErr w:type="spellEnd"/>
    </w:p>
    <w:p w14:paraId="6E9D4ECA" w14:textId="77777777" w:rsidR="009D6C03" w:rsidRDefault="00000000">
      <w:pPr>
        <w:spacing w:after="4" w:line="253" w:lineRule="auto"/>
        <w:ind w:left="2995" w:right="1584" w:hanging="605"/>
      </w:pPr>
      <w:proofErr w:type="spellStart"/>
      <w:r>
        <w:t>Republika</w:t>
      </w:r>
      <w:proofErr w:type="spellEnd"/>
      <w:r>
        <w:t xml:space="preserve"> Kosova-Republic of Kosovo </w:t>
      </w:r>
    </w:p>
    <w:p w14:paraId="5D215852" w14:textId="141C0EB4" w:rsidR="008142ED" w:rsidRDefault="009D6C03">
      <w:pPr>
        <w:spacing w:after="4" w:line="253" w:lineRule="auto"/>
        <w:ind w:left="2995" w:right="1584" w:hanging="605"/>
      </w:pPr>
      <w:r>
        <w:t xml:space="preserve">        </w:t>
      </w:r>
      <w:proofErr w:type="spellStart"/>
      <w:r w:rsidR="00000000">
        <w:t>Qeveria</w:t>
      </w:r>
      <w:proofErr w:type="spellEnd"/>
      <w:r w:rsidR="00000000">
        <w:t>- Vlada-Government</w:t>
      </w:r>
    </w:p>
    <w:p w14:paraId="634632C7" w14:textId="296E8768" w:rsidR="008142ED" w:rsidRDefault="00000000">
      <w:pPr>
        <w:spacing w:after="752" w:line="533" w:lineRule="auto"/>
        <w:ind w:left="636" w:right="612" w:hanging="10"/>
        <w:jc w:val="center"/>
      </w:pPr>
      <w:proofErr w:type="spellStart"/>
      <w:r>
        <w:t>Ministria</w:t>
      </w:r>
      <w:proofErr w:type="spellEnd"/>
      <w:r>
        <w:t xml:space="preserve"> e </w:t>
      </w:r>
      <w:proofErr w:type="spellStart"/>
      <w:r>
        <w:t>Sh</w:t>
      </w:r>
      <w:r w:rsidR="009D6C03">
        <w:t>ë</w:t>
      </w:r>
      <w:r>
        <w:t>ndet</w:t>
      </w:r>
      <w:r w:rsidR="009D6C03">
        <w:t>ë</w:t>
      </w:r>
      <w:r>
        <w:t>sis</w:t>
      </w:r>
      <w:r w:rsidR="009D6C03">
        <w:t>ë</w:t>
      </w:r>
      <w:proofErr w:type="spellEnd"/>
      <w:r>
        <w:t>/Ministry of</w:t>
      </w:r>
      <w:r w:rsidR="009D6C03">
        <w:t xml:space="preserve"> </w:t>
      </w:r>
      <w:r>
        <w:t>Health/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Zdravstva</w:t>
      </w:r>
      <w:proofErr w:type="spellEnd"/>
    </w:p>
    <w:p w14:paraId="1716F934" w14:textId="77777777" w:rsidR="008142ED" w:rsidRDefault="00000000">
      <w:pPr>
        <w:pStyle w:val="Heading1"/>
      </w:pPr>
      <w:r>
        <w:t>PROCEDURA STANDARDE OPERATIVE</w:t>
      </w:r>
    </w:p>
    <w:p w14:paraId="6762EB7F" w14:textId="095C0899" w:rsidR="008142ED" w:rsidRDefault="00000000" w:rsidP="00DC2A15">
      <w:pPr>
        <w:spacing w:after="481" w:line="253" w:lineRule="auto"/>
        <w:ind w:left="1218" w:hanging="1214"/>
      </w:pPr>
      <w:r>
        <w:t xml:space="preserve">EMRI I </w:t>
      </w:r>
      <w:r w:rsidR="006B2376">
        <w:t>PSO</w:t>
      </w:r>
      <w:r>
        <w:t>: MARRJA, TRANSPORTI DHE KULTIVIMI BAKTERIAL I STRISHOS S</w:t>
      </w:r>
      <w:r w:rsidR="00DC2A15" w:rsidRPr="00DC2A15">
        <w:t>Ë</w:t>
      </w:r>
      <w:r w:rsidR="00DC2A15">
        <w:t xml:space="preserve">     </w:t>
      </w:r>
      <w:r>
        <w:t>FYTIT (ITROI/VI.O)</w:t>
      </w:r>
    </w:p>
    <w:p w14:paraId="166ED506" w14:textId="538D3EB4" w:rsidR="00DC2A15" w:rsidRPr="00DC2A15" w:rsidRDefault="00000000" w:rsidP="00DC2A15">
      <w:pPr>
        <w:spacing w:after="4" w:line="253" w:lineRule="auto"/>
        <w:ind w:left="14" w:hanging="10"/>
      </w:pPr>
      <w:r>
        <w:t>P</w:t>
      </w:r>
      <w:r w:rsidR="00DC2A15" w:rsidRPr="00DC2A15">
        <w:t>Ë</w:t>
      </w:r>
      <w:r>
        <w:t>RMBAJTJA: DOKUMENTI P</w:t>
      </w:r>
      <w:r w:rsidR="00DC2A15" w:rsidRPr="00DC2A15">
        <w:t>Ë</w:t>
      </w:r>
      <w:r>
        <w:t>RFSHIN HAPAT KRYESOR</w:t>
      </w:r>
      <w:r w:rsidR="00DC2A15" w:rsidRPr="00DC2A15">
        <w:t>Ë</w:t>
      </w:r>
      <w:r w:rsidR="00DC2A15">
        <w:t xml:space="preserve"> </w:t>
      </w:r>
      <w:r>
        <w:t>T</w:t>
      </w:r>
      <w:r w:rsidR="00DC2A15" w:rsidRPr="00DC2A15">
        <w:t>Ë</w:t>
      </w:r>
      <w:r w:rsidR="00DC2A15">
        <w:t xml:space="preserve"> </w:t>
      </w:r>
      <w:r>
        <w:t>MARRJES S</w:t>
      </w:r>
      <w:r w:rsidR="00DC2A15" w:rsidRPr="00DC2A15">
        <w:t>Ë</w:t>
      </w:r>
      <w:r w:rsidR="00DC2A15">
        <w:t xml:space="preserve"> </w:t>
      </w:r>
      <w:r>
        <w:t>MOSTRAVE, TRANSPORTIT DHE KULTIVIMI</w:t>
      </w:r>
      <w:r w:rsidR="00DC2A15">
        <w:t>T</w:t>
      </w:r>
      <w:r>
        <w:t xml:space="preserve"> BAKTERIAL </w:t>
      </w:r>
      <w:r w:rsidR="00DC2A15">
        <w:t>T</w:t>
      </w:r>
      <w:r w:rsidR="00DC2A15" w:rsidRPr="00DC2A15">
        <w:t>Ë</w:t>
      </w:r>
      <w:r w:rsidR="00DC2A15">
        <w:t xml:space="preserve"> </w:t>
      </w:r>
      <w:r>
        <w:t>STRISHOS S</w:t>
      </w:r>
      <w:r w:rsidR="00DC2A15" w:rsidRPr="00DC2A15">
        <w:t>Ë</w:t>
      </w:r>
    </w:p>
    <w:p w14:paraId="73F4349A" w14:textId="2FF2590F" w:rsidR="00DC2A15" w:rsidRPr="00DC2A15" w:rsidRDefault="00000000" w:rsidP="00DC2A15">
      <w:pPr>
        <w:spacing w:after="4" w:line="253" w:lineRule="auto"/>
        <w:ind w:left="14" w:hanging="10"/>
      </w:pPr>
      <w:r>
        <w:t>HUND</w:t>
      </w:r>
      <w:r w:rsidR="00DC2A15" w:rsidRPr="00DC2A15">
        <w:t>Ë</w:t>
      </w:r>
      <w:r>
        <w:t>S, DUKE SIGURUAR Q</w:t>
      </w:r>
      <w:r w:rsidR="00DC2A15" w:rsidRPr="00DC2A15">
        <w:t>Ë</w:t>
      </w:r>
      <w:r>
        <w:t xml:space="preserve"> TESTIMI T</w:t>
      </w:r>
      <w:r w:rsidR="00DC2A15" w:rsidRPr="00DC2A15">
        <w:t>Ë</w:t>
      </w:r>
      <w:r w:rsidR="00DC2A15">
        <w:t xml:space="preserve"> </w:t>
      </w:r>
      <w:r>
        <w:t>KRYHET</w:t>
      </w:r>
      <w:r w:rsidR="00DC2A15">
        <w:t xml:space="preserve"> </w:t>
      </w:r>
      <w:r>
        <w:t>N</w:t>
      </w:r>
      <w:r w:rsidR="00DC2A15" w:rsidRPr="00DC2A15">
        <w:t>Ë</w:t>
      </w:r>
      <w:r w:rsidR="00DC2A15">
        <w:t xml:space="preserve"> </w:t>
      </w:r>
      <w:r>
        <w:t>M</w:t>
      </w:r>
      <w:r w:rsidR="00DC2A15" w:rsidRPr="00DC2A15">
        <w:t>Ë</w:t>
      </w:r>
      <w:r>
        <w:t>NYR</w:t>
      </w:r>
      <w:r w:rsidR="00DC2A15" w:rsidRPr="00DC2A15">
        <w:t>Ë</w:t>
      </w:r>
      <w:r w:rsidR="00DC2A15">
        <w:t xml:space="preserve"> </w:t>
      </w:r>
      <w:r>
        <w:t>T</w:t>
      </w:r>
      <w:r w:rsidR="00DC2A15" w:rsidRPr="00DC2A15">
        <w:t>Ë</w:t>
      </w:r>
      <w:r w:rsidR="00DC2A15">
        <w:t xml:space="preserve"> </w:t>
      </w:r>
      <w:r>
        <w:t>SAKT</w:t>
      </w:r>
      <w:r w:rsidR="00DC2A15" w:rsidRPr="00DC2A15">
        <w:t>Ë</w:t>
      </w:r>
    </w:p>
    <w:p w14:paraId="67E78477" w14:textId="289D4BE4" w:rsidR="00DC2A15" w:rsidRPr="00DC2A15" w:rsidRDefault="00000000" w:rsidP="00DC2A15">
      <w:pPr>
        <w:spacing w:after="4" w:line="253" w:lineRule="auto"/>
        <w:ind w:left="14" w:hanging="10"/>
      </w:pPr>
      <w:r>
        <w:t>DHE T</w:t>
      </w:r>
      <w:r w:rsidR="00DC2A15" w:rsidRPr="00DC2A15">
        <w:t>Ë</w:t>
      </w:r>
      <w:r w:rsidR="00DC2A15">
        <w:t xml:space="preserve"> </w:t>
      </w:r>
      <w:r>
        <w:t xml:space="preserve">STANDARDIZUAR </w:t>
      </w:r>
      <w:r w:rsidR="00DC2A15">
        <w:t>P</w:t>
      </w:r>
      <w:r w:rsidR="00DC2A15" w:rsidRPr="00DC2A15">
        <w:t>Ë</w:t>
      </w:r>
      <w:r w:rsidR="00DC2A15">
        <w:t xml:space="preserve">R </w:t>
      </w:r>
      <w:r>
        <w:t>IDENTIFIKIMIN E BAKTERIEVE PATOGJENE N</w:t>
      </w:r>
      <w:r w:rsidR="00DC2A15" w:rsidRPr="00DC2A15">
        <w:t>Ë</w:t>
      </w:r>
    </w:p>
    <w:p w14:paraId="4D6A8725" w14:textId="756D8C12" w:rsidR="008142ED" w:rsidRDefault="00000000" w:rsidP="00DC2A15">
      <w:pPr>
        <w:spacing w:after="4" w:line="253" w:lineRule="auto"/>
        <w:ind w:left="14" w:hanging="10"/>
      </w:pPr>
      <w:r>
        <w:t>STRISHO T</w:t>
      </w:r>
      <w:r w:rsidR="00DC2A15" w:rsidRPr="00DC2A15">
        <w:t>Ë</w:t>
      </w:r>
      <w:r w:rsidR="00DC2A15">
        <w:t xml:space="preserve"> </w:t>
      </w:r>
      <w:r>
        <w:t>FYTIT.</w:t>
      </w:r>
    </w:p>
    <w:p w14:paraId="4B856252" w14:textId="77777777" w:rsidR="00DC2A15" w:rsidRDefault="00DC2A15">
      <w:pPr>
        <w:pStyle w:val="Heading2"/>
        <w:spacing w:after="0" w:line="265" w:lineRule="auto"/>
        <w:ind w:left="10" w:right="14"/>
        <w:jc w:val="right"/>
      </w:pPr>
    </w:p>
    <w:p w14:paraId="14301CC6" w14:textId="77777777" w:rsidR="00DC2A15" w:rsidRDefault="00DC2A15">
      <w:pPr>
        <w:pStyle w:val="Heading2"/>
        <w:spacing w:after="0" w:line="265" w:lineRule="auto"/>
        <w:ind w:left="10" w:right="14"/>
        <w:jc w:val="right"/>
      </w:pPr>
    </w:p>
    <w:p w14:paraId="04945766" w14:textId="77777777" w:rsidR="00DC2A15" w:rsidRDefault="00DC2A15">
      <w:pPr>
        <w:pStyle w:val="Heading2"/>
        <w:spacing w:after="0" w:line="265" w:lineRule="auto"/>
        <w:ind w:left="10" w:right="14"/>
        <w:jc w:val="right"/>
      </w:pPr>
    </w:p>
    <w:p w14:paraId="21C02A12" w14:textId="77777777" w:rsidR="00DC2A15" w:rsidRDefault="00DC2A15">
      <w:pPr>
        <w:pStyle w:val="Heading2"/>
        <w:spacing w:after="0" w:line="265" w:lineRule="auto"/>
        <w:ind w:left="10" w:right="14"/>
        <w:jc w:val="right"/>
      </w:pPr>
    </w:p>
    <w:p w14:paraId="7175278A" w14:textId="77777777" w:rsidR="00DC2A15" w:rsidRDefault="00DC2A15">
      <w:pPr>
        <w:pStyle w:val="Heading2"/>
        <w:spacing w:after="0" w:line="265" w:lineRule="auto"/>
        <w:ind w:left="10" w:right="14"/>
        <w:jc w:val="right"/>
      </w:pPr>
    </w:p>
    <w:p w14:paraId="20B7382A" w14:textId="77777777" w:rsidR="00DC2A15" w:rsidRDefault="00DC2A15">
      <w:pPr>
        <w:pStyle w:val="Heading2"/>
        <w:spacing w:after="0" w:line="265" w:lineRule="auto"/>
        <w:ind w:left="10" w:right="14"/>
        <w:jc w:val="right"/>
      </w:pPr>
    </w:p>
    <w:p w14:paraId="0ACF7AB3" w14:textId="367AD12B" w:rsidR="008142ED" w:rsidRDefault="00000000">
      <w:pPr>
        <w:pStyle w:val="Heading2"/>
        <w:spacing w:after="0" w:line="265" w:lineRule="auto"/>
        <w:ind w:left="10" w:right="14"/>
        <w:jc w:val="right"/>
      </w:pPr>
      <w:r>
        <w:t>VERSIONI:I.O DATA E APROVIMIT: 24/09/2025</w:t>
      </w:r>
    </w:p>
    <w:p w14:paraId="54A2D9DA" w14:textId="77777777" w:rsidR="008142ED" w:rsidRDefault="00000000">
      <w:pPr>
        <w:spacing w:after="3" w:line="251" w:lineRule="auto"/>
        <w:ind w:left="6960" w:hanging="355"/>
      </w:pPr>
      <w:r>
        <w:rPr>
          <w:sz w:val="18"/>
        </w:rPr>
        <w:t>AUTOR: MSH/IKSHPK NR- I HAPAVE: VI</w:t>
      </w:r>
    </w:p>
    <w:p w14:paraId="068C5C36" w14:textId="77777777" w:rsidR="008142ED" w:rsidRDefault="00000000">
      <w:pPr>
        <w:pStyle w:val="Heading2"/>
        <w:spacing w:after="1744" w:line="265" w:lineRule="auto"/>
        <w:ind w:left="10" w:right="14"/>
        <w:jc w:val="right"/>
      </w:pPr>
      <w:r>
        <w:t>NR. I NÉNHAPAVE: 21</w:t>
      </w:r>
    </w:p>
    <w:p w14:paraId="51BA3931" w14:textId="7A36D31A" w:rsidR="008142ED" w:rsidRDefault="00000000">
      <w:pPr>
        <w:spacing w:after="4" w:line="253" w:lineRule="auto"/>
        <w:ind w:left="14" w:hanging="10"/>
      </w:pPr>
      <w:r>
        <w:t xml:space="preserve">APROVUAR: </w:t>
      </w:r>
      <w:proofErr w:type="spellStart"/>
      <w:r>
        <w:t>Jah</w:t>
      </w:r>
      <w:r w:rsidR="00DC2A15">
        <w:t>ë</w:t>
      </w:r>
      <w:proofErr w:type="spellEnd"/>
      <w:r>
        <w:t xml:space="preserve"> Gecaj</w:t>
      </w:r>
    </w:p>
    <w:p w14:paraId="7030E1C4" w14:textId="5C506732" w:rsidR="008142ED" w:rsidRDefault="00DC2A15">
      <w:pPr>
        <w:spacing w:after="233" w:line="253" w:lineRule="auto"/>
        <w:ind w:left="1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D31C5E" wp14:editId="2BF94FA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685925" cy="714375"/>
            <wp:effectExtent l="0" t="0" r="9525" b="9525"/>
            <wp:wrapSquare wrapText="bothSides"/>
            <wp:docPr id="2244" name="Picture 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" name="Picture 22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 xml:space="preserve">U.D. </w:t>
      </w:r>
      <w:proofErr w:type="spellStart"/>
      <w:r w:rsidR="00000000">
        <w:t>i</w:t>
      </w:r>
      <w:proofErr w:type="spellEnd"/>
      <w:r w:rsidR="00000000">
        <w:t xml:space="preserve"> </w:t>
      </w:r>
      <w:proofErr w:type="spellStart"/>
      <w:r w:rsidR="00000000">
        <w:t>Sekretar</w:t>
      </w:r>
      <w:proofErr w:type="spellEnd"/>
      <w:r w:rsidR="00000000">
        <w:t xml:space="preserve"> </w:t>
      </w:r>
      <w:proofErr w:type="spellStart"/>
      <w:r w:rsidR="00000000">
        <w:t>i</w:t>
      </w:r>
      <w:proofErr w:type="spellEnd"/>
      <w:r w:rsidR="00000000">
        <w:t xml:space="preserve"> </w:t>
      </w:r>
      <w:proofErr w:type="spellStart"/>
      <w:r>
        <w:t>Pë</w:t>
      </w:r>
      <w:r w:rsidR="00000000">
        <w:t>rgjithsh</w:t>
      </w:r>
      <w:r>
        <w:t>ë</w:t>
      </w:r>
      <w:r w:rsidR="00000000">
        <w:t>m</w:t>
      </w:r>
      <w:proofErr w:type="spellEnd"/>
      <w:r w:rsidR="00000000">
        <w:t xml:space="preserve">, </w:t>
      </w:r>
      <w:proofErr w:type="spellStart"/>
      <w:r w:rsidR="00000000">
        <w:t>Ministria</w:t>
      </w:r>
      <w:proofErr w:type="spellEnd"/>
      <w:r w:rsidR="00000000">
        <w:t xml:space="preserve"> e </w:t>
      </w:r>
      <w:proofErr w:type="spellStart"/>
      <w:r w:rsidR="00000000">
        <w:t>Sh</w:t>
      </w:r>
      <w:r>
        <w:t>ë</w:t>
      </w:r>
      <w:r w:rsidR="00000000">
        <w:t>ndet</w:t>
      </w:r>
      <w:r>
        <w:t>ë</w:t>
      </w:r>
      <w:r w:rsidR="00000000">
        <w:t>sis</w:t>
      </w:r>
      <w:r>
        <w:t>ë</w:t>
      </w:r>
      <w:proofErr w:type="spellEnd"/>
    </w:p>
    <w:p w14:paraId="1E521BA9" w14:textId="77777777" w:rsidR="008142ED" w:rsidRDefault="00000000">
      <w:pPr>
        <w:spacing w:after="791" w:line="533" w:lineRule="auto"/>
        <w:ind w:left="636" w:right="-626" w:hanging="10"/>
        <w:jc w:val="center"/>
      </w:pPr>
      <w:proofErr w:type="spellStart"/>
      <w:r>
        <w:t>v.v</w:t>
      </w:r>
      <w:proofErr w:type="spellEnd"/>
    </w:p>
    <w:p w14:paraId="4EFBD4D2" w14:textId="7897B26A" w:rsidR="008142ED" w:rsidRDefault="00000000">
      <w:pPr>
        <w:tabs>
          <w:tab w:val="center" w:pos="1850"/>
          <w:tab w:val="center" w:pos="5916"/>
        </w:tabs>
        <w:spacing w:after="3" w:line="251" w:lineRule="auto"/>
      </w:pPr>
      <w:r>
        <w:rPr>
          <w:sz w:val="18"/>
        </w:rPr>
        <w:tab/>
      </w:r>
      <w:r>
        <w:rPr>
          <w:sz w:val="18"/>
        </w:rPr>
        <w:tab/>
        <w:t xml:space="preserve"> </w:t>
      </w:r>
    </w:p>
    <w:p w14:paraId="2E205F7F" w14:textId="712FD62A" w:rsidR="008142ED" w:rsidRDefault="00000000">
      <w:pPr>
        <w:pStyle w:val="Heading2"/>
        <w:tabs>
          <w:tab w:val="center" w:pos="4694"/>
          <w:tab w:val="center" w:pos="5657"/>
        </w:tabs>
        <w:ind w:left="0" w:right="0" w:firstLine="0"/>
        <w:jc w:val="left"/>
      </w:pPr>
      <w:r>
        <w:lastRenderedPageBreak/>
        <w:tab/>
        <w:t xml:space="preserve"> </w:t>
      </w:r>
    </w:p>
    <w:tbl>
      <w:tblPr>
        <w:tblStyle w:val="TableGrid"/>
        <w:tblW w:w="8485" w:type="dxa"/>
        <w:tblInd w:w="19" w:type="dxa"/>
        <w:tblCellMar>
          <w:top w:w="14" w:type="dxa"/>
          <w:left w:w="11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616"/>
        <w:gridCol w:w="6869"/>
      </w:tblGrid>
      <w:tr w:rsidR="008142ED" w14:paraId="258EDB98" w14:textId="77777777" w:rsidTr="006B5977">
        <w:trPr>
          <w:trHeight w:val="1109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517F" w14:textId="7D9D2DD6" w:rsidR="008142ED" w:rsidRPr="006B5977" w:rsidRDefault="00000000">
            <w:pPr>
              <w:spacing w:after="0"/>
              <w:ind w:left="5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Q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LLIMI</w:t>
            </w:r>
          </w:p>
        </w:tc>
        <w:tc>
          <w:tcPr>
            <w:tcW w:w="6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3E1E" w14:textId="1F20979C" w:rsidR="008142ED" w:rsidRPr="006B5977" w:rsidRDefault="00000000" w:rsidP="006B5977">
            <w:pPr>
              <w:spacing w:after="0"/>
              <w:ind w:left="10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Q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LLIMI I K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SAJ </w:t>
            </w:r>
            <w:r w:rsidR="006B5977" w:rsidRPr="006B5977">
              <w:rPr>
                <w:sz w:val="20"/>
                <w:szCs w:val="20"/>
              </w:rPr>
              <w:t>PSO</w:t>
            </w:r>
            <w:r w:rsidRPr="006B5977">
              <w:rPr>
                <w:sz w:val="20"/>
                <w:szCs w:val="20"/>
              </w:rPr>
              <w:t xml:space="preserve"> </w:t>
            </w:r>
            <w:r w:rsidR="006B5977" w:rsidRPr="006B5977">
              <w:rPr>
                <w:sz w:val="20"/>
                <w:szCs w:val="20"/>
              </w:rPr>
              <w:t>Ë</w:t>
            </w:r>
            <w:r w:rsidR="006B5977" w:rsidRPr="006B5977">
              <w:rPr>
                <w:sz w:val="20"/>
                <w:szCs w:val="20"/>
              </w:rPr>
              <w:t>SHT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 T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 SIGUROJ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 NJ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 QASJE T</w:t>
            </w:r>
            <w:r w:rsidR="006B5977" w:rsidRPr="006B5977">
              <w:rPr>
                <w:sz w:val="20"/>
                <w:szCs w:val="20"/>
              </w:rPr>
              <w:t>Ë</w:t>
            </w:r>
            <w:r w:rsidR="006B5977" w:rsidRPr="006B5977">
              <w:rPr>
                <w:sz w:val="20"/>
                <w:szCs w:val="20"/>
              </w:rPr>
              <w:t xml:space="preserve"> </w:t>
            </w:r>
            <w:r w:rsidRPr="006B5977">
              <w:rPr>
                <w:sz w:val="20"/>
                <w:szCs w:val="20"/>
              </w:rPr>
              <w:t>STANDARDIZUAR</w:t>
            </w:r>
            <w:r w:rsidR="006B5977" w:rsidRPr="006B5977">
              <w:rPr>
                <w:sz w:val="20"/>
                <w:szCs w:val="20"/>
              </w:rPr>
              <w:t xml:space="preserve"> P</w:t>
            </w:r>
            <w:r w:rsidR="006B5977" w:rsidRPr="006B5977">
              <w:rPr>
                <w:sz w:val="20"/>
                <w:szCs w:val="20"/>
              </w:rPr>
              <w:t>Ë</w:t>
            </w:r>
            <w:r w:rsidR="006B5977" w:rsidRPr="006B5977">
              <w:rPr>
                <w:sz w:val="20"/>
                <w:szCs w:val="20"/>
              </w:rPr>
              <w:t>R</w:t>
            </w:r>
            <w:r w:rsidRPr="006B5977">
              <w:rPr>
                <w:sz w:val="20"/>
                <w:szCs w:val="20"/>
              </w:rPr>
              <w:t xml:space="preserve"> MARRJEN E MOSTR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S, TRANSPORTIN DHE KULTIVIMIN E STRISHOS S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 FYTIT. PROCEDURA E P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RSHKRUAR DUHET T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 ZBATOHET NGA </w:t>
            </w:r>
            <w:r w:rsidR="006B5977" w:rsidRPr="006B5977">
              <w:rPr>
                <w:sz w:val="20"/>
                <w:szCs w:val="20"/>
              </w:rPr>
              <w:t>I GJITH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 PERSONELI LABORATORIK</w:t>
            </w:r>
          </w:p>
        </w:tc>
      </w:tr>
      <w:tr w:rsidR="008142ED" w14:paraId="11D6226C" w14:textId="77777777">
        <w:trPr>
          <w:trHeight w:val="1396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0FC3" w14:textId="72E24B15" w:rsidR="008142ED" w:rsidRPr="006B5977" w:rsidRDefault="00000000">
            <w:pPr>
              <w:spacing w:after="0"/>
              <w:ind w:left="10" w:right="35" w:hanging="5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ND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RLIDHJA ME AKTET</w:t>
            </w:r>
          </w:p>
        </w:tc>
        <w:tc>
          <w:tcPr>
            <w:tcW w:w="6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898DD" w14:textId="58BF3CBD" w:rsidR="008142ED" w:rsidRPr="006B5977" w:rsidRDefault="00000000" w:rsidP="006B5977">
            <w:pPr>
              <w:spacing w:after="23" w:line="294" w:lineRule="auto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LIGJI NR. 08/L-200 P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R PARANDALIMIN D</w:t>
            </w:r>
            <w:r w:rsidR="006B5977" w:rsidRPr="006B5977">
              <w:rPr>
                <w:sz w:val="20"/>
                <w:szCs w:val="20"/>
              </w:rPr>
              <w:t xml:space="preserve">HE </w:t>
            </w:r>
            <w:r w:rsidRPr="006B5977">
              <w:rPr>
                <w:sz w:val="20"/>
                <w:szCs w:val="20"/>
              </w:rPr>
              <w:t>KONTROLLIN E S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MUNDJEVE NGJIT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SE;</w:t>
            </w:r>
          </w:p>
          <w:p w14:paraId="173D14DA" w14:textId="31B71CA2" w:rsidR="008142ED" w:rsidRPr="006B5977" w:rsidRDefault="00000000" w:rsidP="006B5977">
            <w:pPr>
              <w:spacing w:after="43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PLANI STRATEGJIK KOMB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TAR P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R LABORATORE 2024-2030;</w:t>
            </w:r>
          </w:p>
          <w:p w14:paraId="1D55BC60" w14:textId="05E39F1F" w:rsidR="008142ED" w:rsidRPr="006B5977" w:rsidRDefault="006B5977" w:rsidP="006B5977">
            <w:pPr>
              <w:spacing w:after="66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DORACAKU P</w:t>
            </w:r>
            <w:r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R</w:t>
            </w:r>
            <w:r w:rsidR="00000000" w:rsidRPr="006B5977">
              <w:rPr>
                <w:sz w:val="20"/>
                <w:szCs w:val="20"/>
              </w:rPr>
              <w:t xml:space="preserve"> MENAXHIMIN E CIL</w:t>
            </w:r>
            <w:r w:rsidRPr="006B5977">
              <w:rPr>
                <w:sz w:val="20"/>
                <w:szCs w:val="20"/>
              </w:rPr>
              <w:t>Ë</w:t>
            </w:r>
            <w:r w:rsidR="00000000" w:rsidRPr="006B5977">
              <w:rPr>
                <w:sz w:val="20"/>
                <w:szCs w:val="20"/>
              </w:rPr>
              <w:t>SIS</w:t>
            </w:r>
            <w:r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 xml:space="preserve"> </w:t>
            </w:r>
            <w:r w:rsidR="00000000" w:rsidRPr="006B5977">
              <w:rPr>
                <w:sz w:val="20"/>
                <w:szCs w:val="20"/>
              </w:rPr>
              <w:t>N</w:t>
            </w:r>
            <w:r w:rsidRPr="006B5977">
              <w:rPr>
                <w:sz w:val="20"/>
                <w:szCs w:val="20"/>
              </w:rPr>
              <w:t>Ë</w:t>
            </w:r>
            <w:r w:rsidR="00000000" w:rsidRPr="006B5977">
              <w:rPr>
                <w:sz w:val="20"/>
                <w:szCs w:val="20"/>
              </w:rPr>
              <w:t xml:space="preserve"> LABORATOR</w:t>
            </w:r>
            <w:r w:rsidRPr="006B5977">
              <w:rPr>
                <w:sz w:val="20"/>
                <w:szCs w:val="20"/>
              </w:rPr>
              <w:t>E</w:t>
            </w:r>
            <w:r w:rsidR="00000000" w:rsidRPr="006B5977">
              <w:rPr>
                <w:sz w:val="20"/>
                <w:szCs w:val="20"/>
              </w:rPr>
              <w:t>;</w:t>
            </w:r>
          </w:p>
          <w:p w14:paraId="7D2865CB" w14:textId="34A12A87" w:rsidR="008142ED" w:rsidRPr="006B5977" w:rsidRDefault="00000000" w:rsidP="006B5977">
            <w:pPr>
              <w:spacing w:after="0"/>
              <w:rPr>
                <w:sz w:val="18"/>
                <w:szCs w:val="18"/>
              </w:rPr>
            </w:pPr>
            <w:r w:rsidRPr="006B5977">
              <w:rPr>
                <w:sz w:val="20"/>
                <w:szCs w:val="20"/>
              </w:rPr>
              <w:t>EUCAST CLINICAL BREAKPOINTS AND DOSING OF ANTIBIOTICS 2025.</w:t>
            </w:r>
          </w:p>
        </w:tc>
      </w:tr>
      <w:tr w:rsidR="008142ED" w14:paraId="7DDC34F3" w14:textId="77777777">
        <w:trPr>
          <w:trHeight w:val="1875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3E82" w14:textId="77777777" w:rsidR="008142ED" w:rsidRPr="006B5977" w:rsidRDefault="00000000">
            <w:pPr>
              <w:spacing w:after="25"/>
              <w:ind w:left="5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LISTA E</w:t>
            </w:r>
          </w:p>
          <w:p w14:paraId="34B1E0B0" w14:textId="77777777" w:rsidR="008142ED" w:rsidRDefault="00000000">
            <w:pPr>
              <w:spacing w:after="0"/>
            </w:pPr>
            <w:r w:rsidRPr="006B5977">
              <w:rPr>
                <w:sz w:val="20"/>
                <w:szCs w:val="20"/>
              </w:rPr>
              <w:t>SHKURTESAVE</w:t>
            </w:r>
          </w:p>
        </w:tc>
        <w:tc>
          <w:tcPr>
            <w:tcW w:w="6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58326" w14:textId="77777777" w:rsidR="008142ED" w:rsidRPr="006B5977" w:rsidRDefault="00000000" w:rsidP="006B5977">
            <w:pPr>
              <w:spacing w:after="36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PSO - PROCEDURA STANDARDE OPERATIVE:</w:t>
            </w:r>
          </w:p>
          <w:p w14:paraId="19852006" w14:textId="1CBEFD9D" w:rsidR="008142ED" w:rsidRPr="006B5977" w:rsidRDefault="00000000" w:rsidP="006B5977">
            <w:pPr>
              <w:spacing w:after="0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PPM - PAJISJET PERSONALE MBROJT</w:t>
            </w:r>
            <w:r w:rsidR="006B5977" w:rsidRPr="006B5977">
              <w:rPr>
                <w:sz w:val="20"/>
                <w:szCs w:val="20"/>
              </w:rPr>
              <w:t>Ë</w:t>
            </w:r>
            <w:r w:rsidRPr="006B5977">
              <w:rPr>
                <w:sz w:val="20"/>
                <w:szCs w:val="20"/>
              </w:rPr>
              <w:t>SE;</w:t>
            </w:r>
          </w:p>
          <w:p w14:paraId="232A4A24" w14:textId="77777777" w:rsidR="008142ED" w:rsidRPr="006B5977" w:rsidRDefault="00000000" w:rsidP="006B5977">
            <w:pPr>
              <w:spacing w:after="22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EUCAST- EUROPEAN COMMITTEE ON ANTIMICROBIAL SUSCEPTIBILITY</w:t>
            </w:r>
          </w:p>
          <w:p w14:paraId="286B1741" w14:textId="77777777" w:rsidR="008142ED" w:rsidRPr="006B5977" w:rsidRDefault="00000000" w:rsidP="006B5977">
            <w:pPr>
              <w:spacing w:after="43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TESTING;</w:t>
            </w:r>
          </w:p>
          <w:p w14:paraId="2F67D9BA" w14:textId="77777777" w:rsidR="008142ED" w:rsidRPr="006B5977" w:rsidRDefault="00000000" w:rsidP="006B5977">
            <w:pPr>
              <w:spacing w:after="62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MRSA-METHICILLIN RESISTANT STAPHYLOCOCCUS AUREUS:</w:t>
            </w:r>
          </w:p>
          <w:p w14:paraId="3E18887E" w14:textId="77777777" w:rsidR="008142ED" w:rsidRPr="006B5977" w:rsidRDefault="00000000" w:rsidP="006B5977">
            <w:pPr>
              <w:spacing w:after="45"/>
              <w:rPr>
                <w:sz w:val="20"/>
                <w:szCs w:val="20"/>
              </w:rPr>
            </w:pPr>
            <w:r w:rsidRPr="006B5977">
              <w:rPr>
                <w:sz w:val="20"/>
                <w:szCs w:val="20"/>
              </w:rPr>
              <w:t>ITR- INFEKSIONET E TRAKTIT RESPIRATOR;</w:t>
            </w:r>
          </w:p>
          <w:p w14:paraId="4E390E08" w14:textId="77777777" w:rsidR="008142ED" w:rsidRDefault="00000000" w:rsidP="006B5977">
            <w:pPr>
              <w:spacing w:after="0"/>
            </w:pPr>
            <w:r w:rsidRPr="006B5977">
              <w:rPr>
                <w:sz w:val="20"/>
                <w:szCs w:val="20"/>
              </w:rPr>
              <w:t>MALDI-TOF -MATRIX-ASSISTED LASER DESORPTION/IONIZATION TIME-OFFLIGHT.</w:t>
            </w:r>
          </w:p>
        </w:tc>
      </w:tr>
    </w:tbl>
    <w:p w14:paraId="0BE286A7" w14:textId="77777777" w:rsidR="00DC2A15" w:rsidRDefault="00000000">
      <w:pPr>
        <w:tabs>
          <w:tab w:val="center" w:pos="1771"/>
          <w:tab w:val="center" w:pos="5918"/>
        </w:tabs>
        <w:spacing w:after="3" w:line="251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1B323BE1" w14:textId="77777777" w:rsidR="00DC2A15" w:rsidRDefault="00DC2A15">
      <w:pPr>
        <w:tabs>
          <w:tab w:val="center" w:pos="1771"/>
          <w:tab w:val="center" w:pos="5918"/>
        </w:tabs>
        <w:spacing w:after="3" w:line="251" w:lineRule="auto"/>
        <w:rPr>
          <w:sz w:val="18"/>
        </w:rPr>
      </w:pPr>
    </w:p>
    <w:p w14:paraId="03E84BA3" w14:textId="0C545AF6" w:rsidR="008142ED" w:rsidRDefault="00000000">
      <w:pPr>
        <w:tabs>
          <w:tab w:val="center" w:pos="1771"/>
          <w:tab w:val="center" w:pos="5918"/>
        </w:tabs>
        <w:spacing w:after="3" w:line="251" w:lineRule="auto"/>
      </w:pPr>
      <w:r>
        <w:rPr>
          <w:sz w:val="18"/>
        </w:rPr>
        <w:t xml:space="preserve"> </w:t>
      </w:r>
    </w:p>
    <w:p w14:paraId="7F7F2278" w14:textId="77777777" w:rsidR="008142ED" w:rsidRDefault="00000000">
      <w:pPr>
        <w:spacing w:after="0"/>
        <w:ind w:left="2813"/>
      </w:pPr>
      <w:r>
        <w:rPr>
          <w:sz w:val="24"/>
        </w:rPr>
        <w:t>PROCEDURA</w:t>
      </w:r>
    </w:p>
    <w:tbl>
      <w:tblPr>
        <w:tblStyle w:val="TableGrid"/>
        <w:tblW w:w="8602" w:type="dxa"/>
        <w:tblInd w:w="34" w:type="dxa"/>
        <w:tblCellMar>
          <w:top w:w="24" w:type="dxa"/>
          <w:left w:w="9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672"/>
        <w:gridCol w:w="1481"/>
        <w:gridCol w:w="300"/>
        <w:gridCol w:w="6149"/>
      </w:tblGrid>
      <w:tr w:rsidR="008142ED" w14:paraId="5F217C58" w14:textId="77777777">
        <w:trPr>
          <w:trHeight w:val="322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A5E30" w14:textId="77777777" w:rsidR="008142ED" w:rsidRDefault="008142ED"/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41E9" w14:textId="77777777" w:rsidR="008142ED" w:rsidRDefault="00000000">
            <w:pPr>
              <w:spacing w:after="0"/>
              <w:ind w:left="12"/>
              <w:jc w:val="center"/>
            </w:pPr>
            <w:r>
              <w:rPr>
                <w:sz w:val="24"/>
              </w:rPr>
              <w:t>HAPI</w:t>
            </w:r>
          </w:p>
        </w:tc>
        <w:tc>
          <w:tcPr>
            <w:tcW w:w="6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65C0" w14:textId="77777777" w:rsidR="008142ED" w:rsidRDefault="00000000">
            <w:pPr>
              <w:spacing w:after="0"/>
              <w:ind w:left="17"/>
              <w:jc w:val="center"/>
            </w:pPr>
            <w:r>
              <w:rPr>
                <w:sz w:val="24"/>
              </w:rPr>
              <w:t>NËN-HAPAT</w:t>
            </w:r>
          </w:p>
        </w:tc>
      </w:tr>
      <w:tr w:rsidR="008142ED" w14:paraId="49BE341A" w14:textId="77777777">
        <w:trPr>
          <w:trHeight w:val="2733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C3714" w14:textId="77777777" w:rsidR="008142ED" w:rsidRDefault="008142ED"/>
        </w:tc>
        <w:tc>
          <w:tcPr>
            <w:tcW w:w="1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9BE73" w14:textId="77777777" w:rsidR="008142ED" w:rsidRDefault="00000000">
            <w:pPr>
              <w:spacing w:after="0"/>
              <w:ind w:left="24" w:right="14" w:hanging="10"/>
              <w:jc w:val="both"/>
            </w:pPr>
            <w:proofErr w:type="spellStart"/>
            <w:r>
              <w:t>Zbatimi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masave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menaxhim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mostrave</w:t>
            </w:r>
            <w:proofErr w:type="spellEnd"/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26DB" w14:textId="77777777" w:rsidR="008142ED" w:rsidRDefault="00000000">
            <w:pPr>
              <w:spacing w:after="115" w:line="321" w:lineRule="auto"/>
              <w:ind w:left="355" w:hanging="302"/>
              <w:jc w:val="both"/>
            </w:pPr>
            <w:r>
              <w:t xml:space="preserve">l . </w:t>
            </w:r>
            <w:proofErr w:type="spellStart"/>
            <w:r>
              <w:t>Mostra</w:t>
            </w:r>
            <w:proofErr w:type="spellEnd"/>
            <w:r>
              <w:t xml:space="preserve"> </w:t>
            </w:r>
            <w:proofErr w:type="spellStart"/>
            <w:r>
              <w:t>merret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infermieri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klinikë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zyrën</w:t>
            </w:r>
            <w:proofErr w:type="spellEnd"/>
            <w:r>
              <w:t xml:space="preserve"> e </w:t>
            </w:r>
            <w:proofErr w:type="spellStart"/>
            <w:r>
              <w:t>pranimit</w:t>
            </w:r>
            <w:proofErr w:type="spellEnd"/>
            <w:r>
              <w:t>;</w:t>
            </w:r>
          </w:p>
          <w:p w14:paraId="5A8B7AAC" w14:textId="77777777" w:rsidR="008142ED" w:rsidRDefault="00000000">
            <w:pPr>
              <w:numPr>
                <w:ilvl w:val="0"/>
                <w:numId w:val="1"/>
              </w:numPr>
              <w:spacing w:after="147" w:line="300" w:lineRule="auto"/>
              <w:ind w:right="2" w:hanging="346"/>
              <w:jc w:val="both"/>
            </w:pPr>
            <w:proofErr w:type="spellStart"/>
            <w:r>
              <w:t>Mostra</w:t>
            </w:r>
            <w:proofErr w:type="spellEnd"/>
            <w:r>
              <w:t xml:space="preserve"> </w:t>
            </w:r>
            <w:proofErr w:type="spellStart"/>
            <w:r>
              <w:t>transportohet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zyrën</w:t>
            </w:r>
            <w:proofErr w:type="spellEnd"/>
            <w:r>
              <w:t xml:space="preserve"> e </w:t>
            </w:r>
            <w:proofErr w:type="spellStart"/>
            <w:r>
              <w:t>pranimit</w:t>
            </w:r>
            <w:proofErr w:type="spellEnd"/>
            <w:r>
              <w:t xml:space="preserve">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laboratorin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infeksione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traktit</w:t>
            </w:r>
            <w:proofErr w:type="spellEnd"/>
            <w:r>
              <w:t xml:space="preserve"> respirator;</w:t>
            </w:r>
          </w:p>
          <w:p w14:paraId="33EDED87" w14:textId="77777777" w:rsidR="008142ED" w:rsidRDefault="00000000">
            <w:pPr>
              <w:numPr>
                <w:ilvl w:val="0"/>
                <w:numId w:val="1"/>
              </w:numPr>
              <w:spacing w:after="0"/>
              <w:ind w:right="2" w:hanging="346"/>
              <w:jc w:val="both"/>
            </w:pP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kryen</w:t>
            </w:r>
            <w:proofErr w:type="spellEnd"/>
            <w:r>
              <w:t xml:space="preserve"> </w:t>
            </w:r>
            <w:proofErr w:type="spellStart"/>
            <w:r>
              <w:t>pranimin</w:t>
            </w:r>
            <w:proofErr w:type="spellEnd"/>
            <w:r>
              <w:t xml:space="preserve">, </w:t>
            </w:r>
            <w:proofErr w:type="spellStart"/>
            <w:r>
              <w:t>përfshirë</w:t>
            </w:r>
            <w:proofErr w:type="spellEnd"/>
            <w:r>
              <w:t xml:space="preserve"> </w:t>
            </w:r>
            <w:proofErr w:type="spellStart"/>
            <w:r>
              <w:t>inspektimin</w:t>
            </w:r>
            <w:proofErr w:type="spellEnd"/>
            <w:r>
              <w:t xml:space="preserve"> e </w:t>
            </w:r>
            <w:proofErr w:type="spellStart"/>
            <w:r>
              <w:t>mostrës</w:t>
            </w:r>
            <w:proofErr w:type="spellEnd"/>
            <w:r>
              <w:t xml:space="preserve">, </w:t>
            </w:r>
            <w:proofErr w:type="spellStart"/>
            <w:r>
              <w:t>ndarjen</w:t>
            </w:r>
            <w:proofErr w:type="spellEnd"/>
            <w:r>
              <w:t xml:space="preserve">, </w:t>
            </w:r>
            <w:proofErr w:type="spellStart"/>
            <w:r>
              <w:t>përpunimin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ruajtjen</w:t>
            </w:r>
            <w:proofErr w:type="spellEnd"/>
            <w:r>
              <w:t xml:space="preserve"> e </w:t>
            </w:r>
            <w:proofErr w:type="spellStart"/>
            <w:r>
              <w:t>saj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kritereve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pranimit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refuzimit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mostrave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testim</w:t>
            </w:r>
            <w:proofErr w:type="spellEnd"/>
            <w:r>
              <w:t xml:space="preserve"> </w:t>
            </w:r>
            <w:proofErr w:type="spellStart"/>
            <w:r>
              <w:t>mikrobiologjik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Doracakun</w:t>
            </w:r>
            <w:proofErr w:type="spellEnd"/>
            <w:r>
              <w:t xml:space="preserve"> e </w:t>
            </w:r>
            <w:proofErr w:type="spellStart"/>
            <w:r>
              <w:t>Cilësisë</w:t>
            </w:r>
            <w:proofErr w:type="spellEnd"/>
            <w:r>
              <w:t>.</w:t>
            </w:r>
          </w:p>
        </w:tc>
      </w:tr>
      <w:tr w:rsidR="008142ED" w14:paraId="196CE064" w14:textId="77777777">
        <w:trPr>
          <w:trHeight w:val="923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19E0B" w14:textId="77777777" w:rsidR="008142ED" w:rsidRDefault="008142ED"/>
        </w:tc>
        <w:tc>
          <w:tcPr>
            <w:tcW w:w="1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8C23F" w14:textId="77777777" w:rsidR="008142ED" w:rsidRDefault="00000000">
            <w:pPr>
              <w:spacing w:after="0"/>
              <w:ind w:right="29" w:firstLine="14"/>
              <w:jc w:val="both"/>
            </w:pPr>
            <w:proofErr w:type="spellStart"/>
            <w:r>
              <w:t>Reagjentet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pajisjet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testim</w:t>
            </w:r>
            <w:proofErr w:type="spellEnd"/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0B1D8" w14:textId="77777777" w:rsidR="008142ED" w:rsidRDefault="00000000">
            <w:pPr>
              <w:spacing w:after="105" w:line="300" w:lineRule="auto"/>
              <w:ind w:left="475" w:hanging="432"/>
              <w:jc w:val="both"/>
            </w:pPr>
            <w:r>
              <w:t xml:space="preserve">l . </w:t>
            </w:r>
            <w:proofErr w:type="spellStart"/>
            <w:r>
              <w:t>Sigurohu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gjitha</w:t>
            </w:r>
            <w:proofErr w:type="spellEnd"/>
            <w:r>
              <w:t xml:space="preserve"> </w:t>
            </w:r>
            <w:proofErr w:type="spellStart"/>
            <w:r>
              <w:t>pajisjet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reagentët</w:t>
            </w:r>
            <w:proofErr w:type="spellEnd"/>
            <w:r>
              <w:t xml:space="preserve"> e </w:t>
            </w:r>
            <w:proofErr w:type="spellStart"/>
            <w:r>
              <w:t>mëposhtëm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disponueshëm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funksionalë</w:t>
            </w:r>
            <w:proofErr w:type="spellEnd"/>
            <w:r>
              <w:t xml:space="preserve"> para </w:t>
            </w:r>
            <w:proofErr w:type="spellStart"/>
            <w:r>
              <w:t>fillimit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testimit</w:t>
            </w:r>
            <w:proofErr w:type="spellEnd"/>
            <w:r>
              <w:t>:</w:t>
            </w:r>
          </w:p>
          <w:p w14:paraId="5C7385D5" w14:textId="77777777" w:rsidR="008142ED" w:rsidRDefault="00000000">
            <w:pPr>
              <w:spacing w:after="178"/>
              <w:ind w:left="168"/>
            </w:pPr>
            <w:r>
              <w:t xml:space="preserve">1.1. </w:t>
            </w:r>
            <w:proofErr w:type="spellStart"/>
            <w:r>
              <w:t>Pajisjet</w:t>
            </w:r>
            <w:proofErr w:type="spellEnd"/>
            <w:r>
              <w:t xml:space="preserve"> </w:t>
            </w:r>
            <w:proofErr w:type="spellStart"/>
            <w:r>
              <w:t>përfshijnë</w:t>
            </w:r>
            <w:proofErr w:type="spellEnd"/>
            <w:r>
              <w:t>:</w:t>
            </w:r>
          </w:p>
          <w:p w14:paraId="56E21877" w14:textId="77777777" w:rsidR="008142ED" w:rsidRDefault="00000000">
            <w:pPr>
              <w:numPr>
                <w:ilvl w:val="1"/>
                <w:numId w:val="2"/>
              </w:numPr>
              <w:spacing w:after="196"/>
              <w:ind w:hanging="346"/>
            </w:pPr>
            <w:proofErr w:type="spellStart"/>
            <w:r>
              <w:t>flaka</w:t>
            </w:r>
            <w:proofErr w:type="spellEnd"/>
            <w:r>
              <w:t xml:space="preserve"> e </w:t>
            </w:r>
            <w:proofErr w:type="spellStart"/>
            <w:r>
              <w:t>Bunsenit</w:t>
            </w:r>
            <w:proofErr w:type="spellEnd"/>
          </w:p>
          <w:p w14:paraId="3AD17023" w14:textId="77777777" w:rsidR="008142ED" w:rsidRDefault="00000000">
            <w:pPr>
              <w:numPr>
                <w:ilvl w:val="1"/>
                <w:numId w:val="2"/>
              </w:numPr>
              <w:spacing w:after="149"/>
              <w:ind w:hanging="346"/>
            </w:pPr>
            <w:proofErr w:type="spellStart"/>
            <w:r>
              <w:t>ansa</w:t>
            </w:r>
            <w:proofErr w:type="spellEnd"/>
            <w:r>
              <w:t xml:space="preserve"> </w:t>
            </w:r>
            <w:proofErr w:type="spellStart"/>
            <w:r>
              <w:t>bakteriologiike</w:t>
            </w:r>
            <w:proofErr w:type="spellEnd"/>
            <w:r>
              <w:t xml:space="preserve"> me </w:t>
            </w:r>
            <w:proofErr w:type="spellStart"/>
            <w:r>
              <w:t>majë</w:t>
            </w:r>
            <w:proofErr w:type="spellEnd"/>
            <w:r>
              <w:t xml:space="preserve"> </w:t>
            </w:r>
            <w:proofErr w:type="spellStart"/>
            <w:r>
              <w:t>shpuese</w:t>
            </w:r>
            <w:proofErr w:type="spellEnd"/>
            <w:r>
              <w:t xml:space="preserve"> me </w:t>
            </w:r>
            <w:proofErr w:type="spellStart"/>
            <w:r>
              <w:t>dorëz</w:t>
            </w:r>
            <w:proofErr w:type="spellEnd"/>
            <w:r>
              <w:t xml:space="preserve"> </w:t>
            </w:r>
            <w:proofErr w:type="spellStart"/>
            <w:r>
              <w:t>metalike</w:t>
            </w:r>
            <w:proofErr w:type="spellEnd"/>
          </w:p>
          <w:p w14:paraId="0FC7BF91" w14:textId="77777777" w:rsidR="008142ED" w:rsidRDefault="00000000">
            <w:pPr>
              <w:numPr>
                <w:ilvl w:val="1"/>
                <w:numId w:val="2"/>
              </w:numPr>
              <w:spacing w:after="177"/>
              <w:ind w:hanging="346"/>
            </w:pPr>
            <w:proofErr w:type="spellStart"/>
            <w:r>
              <w:t>inkubator</w:t>
            </w:r>
            <w:proofErr w:type="spellEnd"/>
            <w:r>
              <w:t xml:space="preserve"> 37 </w:t>
            </w:r>
            <w:r>
              <w:rPr>
                <w:vertAlign w:val="superscript"/>
              </w:rPr>
              <w:t xml:space="preserve">0 </w:t>
            </w:r>
            <w:r>
              <w:t>C, 02 ;</w:t>
            </w:r>
          </w:p>
          <w:p w14:paraId="7D0CD0C6" w14:textId="77777777" w:rsidR="008142ED" w:rsidRDefault="00000000">
            <w:pPr>
              <w:numPr>
                <w:ilvl w:val="1"/>
                <w:numId w:val="2"/>
              </w:numPr>
              <w:spacing w:after="180"/>
              <w:ind w:hanging="346"/>
            </w:pPr>
            <w:proofErr w:type="spellStart"/>
            <w:r>
              <w:t>inkubator</w:t>
            </w:r>
            <w:proofErr w:type="spellEnd"/>
            <w:r>
              <w:t xml:space="preserve"> 35-37</w:t>
            </w:r>
            <w:r>
              <w:rPr>
                <w:vertAlign w:val="superscript"/>
              </w:rPr>
              <w:t xml:space="preserve">0 </w:t>
            </w:r>
            <w:r>
              <w:t>C 5-10% C02</w:t>
            </w:r>
          </w:p>
          <w:p w14:paraId="6FB2377C" w14:textId="77777777" w:rsidR="008142ED" w:rsidRDefault="00000000">
            <w:pPr>
              <w:numPr>
                <w:ilvl w:val="1"/>
                <w:numId w:val="2"/>
              </w:numPr>
              <w:spacing w:after="174"/>
              <w:ind w:hanging="346"/>
            </w:pPr>
            <w:proofErr w:type="spellStart"/>
            <w:r>
              <w:t>inkubator</w:t>
            </w:r>
            <w:proofErr w:type="spellEnd"/>
            <w:r>
              <w:t xml:space="preserve"> 24-27 </w:t>
            </w:r>
            <w:r>
              <w:rPr>
                <w:vertAlign w:val="superscript"/>
              </w:rPr>
              <w:t xml:space="preserve">0 </w:t>
            </w:r>
            <w:r>
              <w:t>C;</w:t>
            </w:r>
          </w:p>
          <w:p w14:paraId="23077E1E" w14:textId="77777777" w:rsidR="008142ED" w:rsidRDefault="00000000">
            <w:pPr>
              <w:numPr>
                <w:ilvl w:val="1"/>
                <w:numId w:val="2"/>
              </w:numPr>
              <w:spacing w:after="156"/>
              <w:ind w:hanging="346"/>
            </w:pPr>
            <w:proofErr w:type="spellStart"/>
            <w:r>
              <w:t>frigorifer</w:t>
            </w:r>
            <w:proofErr w:type="spellEnd"/>
            <w:r>
              <w:t xml:space="preserve"> 4-8 </w:t>
            </w:r>
            <w:r>
              <w:rPr>
                <w:vertAlign w:val="superscript"/>
              </w:rPr>
              <w:t xml:space="preserve">0 </w:t>
            </w:r>
            <w:r>
              <w:t xml:space="preserve">C </w:t>
            </w:r>
            <w:proofErr w:type="spellStart"/>
            <w:r>
              <w:t>dhe</w:t>
            </w:r>
            <w:proofErr w:type="spellEnd"/>
            <w:r>
              <w:t xml:space="preserve"> -20 </w:t>
            </w:r>
            <w:r>
              <w:rPr>
                <w:vertAlign w:val="superscript"/>
              </w:rPr>
              <w:t xml:space="preserve">0 </w:t>
            </w:r>
            <w:r>
              <w:t>C;</w:t>
            </w:r>
          </w:p>
          <w:p w14:paraId="717E184A" w14:textId="77777777" w:rsidR="008142ED" w:rsidRDefault="00000000">
            <w:pPr>
              <w:numPr>
                <w:ilvl w:val="1"/>
                <w:numId w:val="2"/>
              </w:numPr>
              <w:spacing w:after="177"/>
              <w:ind w:hanging="346"/>
            </w:pPr>
            <w:proofErr w:type="spellStart"/>
            <w:r>
              <w:t>turbidometri</w:t>
            </w:r>
            <w:proofErr w:type="spellEnd"/>
            <w:r>
              <w:t>;</w:t>
            </w:r>
          </w:p>
          <w:p w14:paraId="0D76D575" w14:textId="77777777" w:rsidR="008142ED" w:rsidRDefault="00000000">
            <w:pPr>
              <w:numPr>
                <w:ilvl w:val="1"/>
                <w:numId w:val="2"/>
              </w:numPr>
              <w:spacing w:after="151"/>
              <w:ind w:hanging="346"/>
            </w:pPr>
            <w:proofErr w:type="spellStart"/>
            <w:r>
              <w:t>pipeta</w:t>
            </w:r>
            <w:proofErr w:type="spellEnd"/>
            <w:r>
              <w:t xml:space="preserve"> </w:t>
            </w:r>
            <w:proofErr w:type="spellStart"/>
            <w:r>
              <w:t>automatike</w:t>
            </w:r>
            <w:proofErr w:type="spellEnd"/>
            <w:r>
              <w:t xml:space="preserve"> 20-100 Hl</w:t>
            </w:r>
            <w:r>
              <w:rPr>
                <w:noProof/>
              </w:rPr>
              <w:drawing>
                <wp:inline distT="0" distB="0" distL="0" distR="0" wp14:anchorId="77785AE0" wp14:editId="5F43314B">
                  <wp:extent cx="24384" cy="39635"/>
                  <wp:effectExtent l="0" t="0" r="0" b="0"/>
                  <wp:docPr id="5578" name="Picture 5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" name="Picture 55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3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7A5AC" w14:textId="77777777" w:rsidR="008142ED" w:rsidRDefault="00000000">
            <w:pPr>
              <w:numPr>
                <w:ilvl w:val="1"/>
                <w:numId w:val="2"/>
              </w:numPr>
              <w:spacing w:after="15" w:line="407" w:lineRule="auto"/>
              <w:ind w:hanging="346"/>
            </w:pPr>
            <w:proofErr w:type="spellStart"/>
            <w:r>
              <w:t>vazhduese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pipetës</w:t>
            </w:r>
            <w:proofErr w:type="spellEnd"/>
            <w:r>
              <w:t xml:space="preserve"> 100 VII;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identifikues</w:t>
            </w:r>
            <w:proofErr w:type="spellEnd"/>
            <w:r>
              <w:t xml:space="preserve"> </w:t>
            </w:r>
            <w:proofErr w:type="spellStart"/>
            <w:r>
              <w:t>automatik</w:t>
            </w:r>
            <w:proofErr w:type="spellEnd"/>
            <w:r>
              <w:t xml:space="preserve"> (Vitek, MALDI-TOF)</w:t>
            </w:r>
          </w:p>
          <w:p w14:paraId="2BCB8BDB" w14:textId="77777777" w:rsidR="008142ED" w:rsidRDefault="00000000">
            <w:pPr>
              <w:spacing w:after="176"/>
              <w:ind w:left="470"/>
            </w:pPr>
            <w:r>
              <w:t xml:space="preserve">k. </w:t>
            </w:r>
            <w:proofErr w:type="spellStart"/>
            <w:r>
              <w:t>vizorja</w:t>
            </w:r>
            <w:proofErr w:type="spellEnd"/>
            <w:r>
              <w:t xml:space="preserve">, </w:t>
            </w:r>
            <w:proofErr w:type="spellStart"/>
            <w:r>
              <w:t>matësi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zonës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inhibimit</w:t>
            </w:r>
            <w:proofErr w:type="spellEnd"/>
            <w:r>
              <w:t>.</w:t>
            </w:r>
          </w:p>
          <w:p w14:paraId="3AC11844" w14:textId="77777777" w:rsidR="008142ED" w:rsidRDefault="00000000">
            <w:pPr>
              <w:spacing w:after="168"/>
              <w:ind w:left="154"/>
            </w:pPr>
            <w:r>
              <w:t xml:space="preserve">I .2. </w:t>
            </w:r>
            <w:proofErr w:type="spellStart"/>
            <w:r>
              <w:t>Reagjentët</w:t>
            </w:r>
            <w:proofErr w:type="spellEnd"/>
            <w:r>
              <w:t xml:space="preserve"> e </w:t>
            </w:r>
            <w:proofErr w:type="spellStart"/>
            <w:r>
              <w:t>nevojshëm</w:t>
            </w:r>
            <w:proofErr w:type="spellEnd"/>
            <w:r>
              <w:t>:</w:t>
            </w:r>
          </w:p>
          <w:p w14:paraId="1CCCBC07" w14:textId="77777777" w:rsidR="008142ED" w:rsidRDefault="00000000">
            <w:pPr>
              <w:numPr>
                <w:ilvl w:val="0"/>
                <w:numId w:val="3"/>
              </w:numPr>
              <w:spacing w:after="99"/>
              <w:ind w:left="855" w:hanging="346"/>
            </w:pPr>
            <w:r>
              <w:t>H202 3 %</w:t>
            </w:r>
          </w:p>
          <w:p w14:paraId="75560B6B" w14:textId="77777777" w:rsidR="008142ED" w:rsidRDefault="00000000">
            <w:pPr>
              <w:numPr>
                <w:ilvl w:val="0"/>
                <w:numId w:val="3"/>
              </w:numPr>
              <w:spacing w:after="156"/>
              <w:ind w:left="855" w:hanging="346"/>
            </w:pPr>
            <w:proofErr w:type="spellStart"/>
            <w:r>
              <w:t>disqet</w:t>
            </w:r>
            <w:proofErr w:type="spellEnd"/>
            <w:r>
              <w:t xml:space="preserve"> e </w:t>
            </w:r>
            <w:proofErr w:type="spellStart"/>
            <w:r>
              <w:t>Bacitracinës</w:t>
            </w:r>
            <w:proofErr w:type="spellEnd"/>
            <w:r>
              <w:t xml:space="preserve"> (0.04 </w:t>
            </w:r>
            <w:proofErr w:type="spellStart"/>
            <w:r>
              <w:t>njësi</w:t>
            </w:r>
            <w:proofErr w:type="spellEnd"/>
            <w:r>
              <w:t>);</w:t>
            </w:r>
          </w:p>
          <w:p w14:paraId="0100EE87" w14:textId="77777777" w:rsidR="008142ED" w:rsidRDefault="00000000">
            <w:pPr>
              <w:numPr>
                <w:ilvl w:val="0"/>
                <w:numId w:val="3"/>
              </w:numPr>
              <w:spacing w:after="165"/>
              <w:ind w:left="855" w:hanging="346"/>
            </w:pPr>
            <w:proofErr w:type="spellStart"/>
            <w:r>
              <w:t>disqet</w:t>
            </w:r>
            <w:proofErr w:type="spellEnd"/>
            <w:r>
              <w:t xml:space="preserve"> e </w:t>
            </w:r>
            <w:proofErr w:type="spellStart"/>
            <w:r>
              <w:t>antibiotikëve</w:t>
            </w:r>
            <w:proofErr w:type="spellEnd"/>
            <w:r>
              <w:t>;</w:t>
            </w:r>
          </w:p>
          <w:p w14:paraId="1BCB5ED4" w14:textId="77777777" w:rsidR="008142ED" w:rsidRDefault="00000000">
            <w:pPr>
              <w:numPr>
                <w:ilvl w:val="0"/>
                <w:numId w:val="3"/>
              </w:numPr>
              <w:spacing w:after="146"/>
              <w:ind w:left="855" w:hanging="346"/>
            </w:pPr>
            <w:proofErr w:type="spellStart"/>
            <w:r>
              <w:t>kiti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ngjyrosjen</w:t>
            </w:r>
            <w:proofErr w:type="spellEnd"/>
            <w:r>
              <w:t xml:space="preserve"> Gram,</w:t>
            </w:r>
          </w:p>
          <w:p w14:paraId="64019DD1" w14:textId="77777777" w:rsidR="008142ED" w:rsidRDefault="00000000">
            <w:pPr>
              <w:numPr>
                <w:ilvl w:val="0"/>
                <w:numId w:val="3"/>
              </w:numPr>
              <w:spacing w:after="181"/>
              <w:ind w:left="855" w:hanging="346"/>
            </w:pPr>
            <w:proofErr w:type="spellStart"/>
            <w:r>
              <w:t>alkool</w:t>
            </w:r>
            <w:proofErr w:type="spellEnd"/>
            <w:r>
              <w:t xml:space="preserve"> 70 % </w:t>
            </w:r>
            <w:proofErr w:type="spellStart"/>
            <w:r>
              <w:t>dhe</w:t>
            </w:r>
            <w:proofErr w:type="spellEnd"/>
            <w:r>
              <w:t xml:space="preserve"> 96%;</w:t>
            </w:r>
          </w:p>
          <w:p w14:paraId="2D10461D" w14:textId="77777777" w:rsidR="008142ED" w:rsidRDefault="00000000">
            <w:pPr>
              <w:numPr>
                <w:ilvl w:val="0"/>
                <w:numId w:val="3"/>
              </w:numPr>
              <w:spacing w:after="159" w:line="268" w:lineRule="auto"/>
              <w:ind w:left="855" w:hanging="346"/>
            </w:pPr>
            <w:proofErr w:type="spellStart"/>
            <w:r>
              <w:t>kiti</w:t>
            </w:r>
            <w:proofErr w:type="spellEnd"/>
            <w:r>
              <w:t xml:space="preserve"> </w:t>
            </w:r>
            <w:proofErr w:type="spellStart"/>
            <w:r>
              <w:t>komercial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përcaktimit</w:t>
            </w:r>
            <w:proofErr w:type="spellEnd"/>
            <w:r>
              <w:t xml:space="preserve"> </w:t>
            </w:r>
            <w:proofErr w:type="spellStart"/>
            <w:r>
              <w:t>antigjenik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grupeve</w:t>
            </w:r>
            <w:proofErr w:type="spellEnd"/>
            <w:r>
              <w:t xml:space="preserve"> Lancefield </w:t>
            </w:r>
            <w:proofErr w:type="spellStart"/>
            <w:r>
              <w:t>të</w:t>
            </w:r>
            <w:proofErr w:type="spellEnd"/>
            <w:r>
              <w:t xml:space="preserve"> Streptokokut;</w:t>
            </w:r>
          </w:p>
          <w:p w14:paraId="645E86F9" w14:textId="77777777" w:rsidR="008142ED" w:rsidRDefault="00000000">
            <w:pPr>
              <w:numPr>
                <w:ilvl w:val="0"/>
                <w:numId w:val="3"/>
              </w:numPr>
              <w:spacing w:after="0"/>
              <w:ind w:left="855" w:hanging="346"/>
            </w:pPr>
            <w:r>
              <w:rPr>
                <w:sz w:val="20"/>
              </w:rPr>
              <w:t>NaCl 0.9%•,</w:t>
            </w:r>
          </w:p>
        </w:tc>
      </w:tr>
    </w:tbl>
    <w:p w14:paraId="00E91F51" w14:textId="49D8DFB7" w:rsidR="008142ED" w:rsidRDefault="008142ED">
      <w:pPr>
        <w:spacing w:after="3" w:line="251" w:lineRule="auto"/>
        <w:ind w:left="4618" w:right="2093" w:firstLine="1142"/>
      </w:pPr>
    </w:p>
    <w:tbl>
      <w:tblPr>
        <w:tblStyle w:val="TableGrid"/>
        <w:tblW w:w="8599" w:type="dxa"/>
        <w:tblInd w:w="56" w:type="dxa"/>
        <w:tblCellMar>
          <w:top w:w="53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69"/>
        <w:gridCol w:w="1781"/>
        <w:gridCol w:w="427"/>
        <w:gridCol w:w="5722"/>
      </w:tblGrid>
      <w:tr w:rsidR="008142ED" w14:paraId="662372AC" w14:textId="77777777">
        <w:trPr>
          <w:trHeight w:val="4411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328BE" w14:textId="77777777" w:rsidR="008142ED" w:rsidRDefault="008142ED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EAAFD" w14:textId="77777777" w:rsidR="008142ED" w:rsidRDefault="008142ED"/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926019" w14:textId="77777777" w:rsidR="008142ED" w:rsidRDefault="00000000">
            <w:pPr>
              <w:spacing w:after="0"/>
              <w:ind w:left="278"/>
            </w:pPr>
            <w:r>
              <w:rPr>
                <w:sz w:val="14"/>
              </w:rPr>
              <w:t xml:space="preserve">I </w:t>
            </w:r>
          </w:p>
        </w:tc>
        <w:tc>
          <w:tcPr>
            <w:tcW w:w="57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7D7969" w14:textId="77777777" w:rsidR="008142ED" w:rsidRDefault="00000000">
            <w:pPr>
              <w:numPr>
                <w:ilvl w:val="0"/>
                <w:numId w:val="4"/>
              </w:numPr>
              <w:spacing w:after="154"/>
              <w:ind w:hanging="336"/>
            </w:pP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Koagulazës</w:t>
            </w:r>
            <w:proofErr w:type="spellEnd"/>
            <w:r>
              <w:t>;</w:t>
            </w:r>
          </w:p>
          <w:p w14:paraId="12A77688" w14:textId="77777777" w:rsidR="008142ED" w:rsidRDefault="00000000">
            <w:pPr>
              <w:numPr>
                <w:ilvl w:val="0"/>
                <w:numId w:val="4"/>
              </w:numPr>
              <w:spacing w:after="153"/>
              <w:ind w:hanging="336"/>
            </w:pP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Optohinës</w:t>
            </w:r>
            <w:proofErr w:type="spellEnd"/>
            <w:r>
              <w:t>;</w:t>
            </w:r>
          </w:p>
          <w:p w14:paraId="3D7AFA86" w14:textId="77777777" w:rsidR="008142ED" w:rsidRDefault="00000000">
            <w:pPr>
              <w:spacing w:after="137"/>
              <w:ind w:left="533"/>
            </w:pP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Oksidazës</w:t>
            </w:r>
            <w:proofErr w:type="spellEnd"/>
            <w:r>
              <w:t>.</w:t>
            </w:r>
          </w:p>
          <w:p w14:paraId="31E9CC95" w14:textId="77777777" w:rsidR="008142ED" w:rsidRDefault="00000000">
            <w:pPr>
              <w:spacing w:after="163"/>
              <w:ind w:left="-58"/>
            </w:pPr>
            <w:r>
              <w:t>.3.Materiali:</w:t>
            </w:r>
          </w:p>
          <w:p w14:paraId="715A4B2A" w14:textId="77777777" w:rsidR="008142ED" w:rsidRDefault="00000000">
            <w:pPr>
              <w:numPr>
                <w:ilvl w:val="0"/>
                <w:numId w:val="5"/>
              </w:numPr>
              <w:spacing w:after="162"/>
              <w:ind w:hanging="341"/>
            </w:pPr>
            <w:proofErr w:type="spellStart"/>
            <w:r>
              <w:t>mediumet</w:t>
            </w:r>
            <w:proofErr w:type="spellEnd"/>
            <w:r>
              <w:t xml:space="preserve"> </w:t>
            </w:r>
            <w:proofErr w:type="spellStart"/>
            <w:r>
              <w:t>ushqyese</w:t>
            </w:r>
            <w:proofErr w:type="spellEnd"/>
            <w:r>
              <w:t>;</w:t>
            </w:r>
          </w:p>
          <w:p w14:paraId="30027EB3" w14:textId="77777777" w:rsidR="008142ED" w:rsidRDefault="00000000">
            <w:pPr>
              <w:numPr>
                <w:ilvl w:val="0"/>
                <w:numId w:val="5"/>
              </w:numPr>
              <w:spacing w:after="166"/>
              <w:ind w:hanging="341"/>
            </w:pPr>
            <w:proofErr w:type="spellStart"/>
            <w:r>
              <w:t>ansa</w:t>
            </w:r>
            <w:proofErr w:type="spellEnd"/>
            <w:r>
              <w:t xml:space="preserve"> </w:t>
            </w:r>
            <w:proofErr w:type="spellStart"/>
            <w:r>
              <w:t>bakteriologjike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përdorimëshe</w:t>
            </w:r>
            <w:proofErr w:type="spellEnd"/>
            <w:r>
              <w:t>;</w:t>
            </w:r>
          </w:p>
          <w:p w14:paraId="6AC356FE" w14:textId="77777777" w:rsidR="008142ED" w:rsidRDefault="00000000">
            <w:pPr>
              <w:numPr>
                <w:ilvl w:val="0"/>
                <w:numId w:val="5"/>
              </w:numPr>
              <w:spacing w:after="191"/>
              <w:ind w:hanging="341"/>
            </w:pPr>
            <w:proofErr w:type="spellStart"/>
            <w:r>
              <w:t>dorëza</w:t>
            </w:r>
            <w:proofErr w:type="spellEnd"/>
            <w:r>
              <w:t xml:space="preserve"> Nitrile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përdorimëshe</w:t>
            </w:r>
            <w:proofErr w:type="spellEnd"/>
            <w:r>
              <w:t xml:space="preserve"> S,M, L;</w:t>
            </w:r>
          </w:p>
          <w:p w14:paraId="62ED306D" w14:textId="77777777" w:rsidR="008142ED" w:rsidRDefault="00000000">
            <w:pPr>
              <w:numPr>
                <w:ilvl w:val="0"/>
                <w:numId w:val="5"/>
              </w:numPr>
              <w:spacing w:after="146" w:line="289" w:lineRule="auto"/>
              <w:ind w:hanging="341"/>
            </w:pPr>
            <w:proofErr w:type="spellStart"/>
            <w:r>
              <w:t>qese</w:t>
            </w:r>
            <w:proofErr w:type="spellEnd"/>
            <w:r>
              <w:t xml:space="preserve"> Biohazard </w:t>
            </w:r>
            <w:proofErr w:type="spellStart"/>
            <w:r>
              <w:t>dhe</w:t>
            </w:r>
            <w:proofErr w:type="spellEnd"/>
            <w:r>
              <w:t xml:space="preserve"> laps-</w:t>
            </w:r>
            <w:proofErr w:type="spellStart"/>
            <w:r>
              <w:t>ngjyrë</w:t>
            </w:r>
            <w:proofErr w:type="spellEnd"/>
            <w:r>
              <w:t xml:space="preserve"> e </w:t>
            </w:r>
            <w:proofErr w:type="spellStart"/>
            <w:r>
              <w:t>përhershme</w:t>
            </w:r>
            <w:proofErr w:type="spellEnd"/>
            <w:r>
              <w:t xml:space="preserve">; </w:t>
            </w:r>
            <w:proofErr w:type="spellStart"/>
            <w:r>
              <w:t>majë</w:t>
            </w:r>
            <w:proofErr w:type="spellEnd"/>
            <w:r>
              <w:t xml:space="preserve"> e </w:t>
            </w:r>
            <w:proofErr w:type="spellStart"/>
            <w:r>
              <w:t>dyfishtë</w:t>
            </w:r>
            <w:proofErr w:type="spellEnd"/>
            <w:r>
              <w:t>;</w:t>
            </w:r>
          </w:p>
          <w:p w14:paraId="4067C3DA" w14:textId="77777777" w:rsidR="008142ED" w:rsidRDefault="00000000">
            <w:pPr>
              <w:numPr>
                <w:ilvl w:val="0"/>
                <w:numId w:val="5"/>
              </w:numPr>
              <w:spacing w:after="135"/>
              <w:ind w:hanging="341"/>
            </w:pPr>
            <w:proofErr w:type="spellStart"/>
            <w:r>
              <w:t>pajisjet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  <w:r>
              <w:t xml:space="preserve"> </w:t>
            </w:r>
            <w:proofErr w:type="spellStart"/>
            <w:r>
              <w:t>Mbrojtëse</w:t>
            </w:r>
            <w:proofErr w:type="spellEnd"/>
            <w:r>
              <w:t xml:space="preserve"> (PPM);</w:t>
            </w:r>
          </w:p>
          <w:p w14:paraId="67D15E81" w14:textId="77777777" w:rsidR="008142ED" w:rsidRDefault="00000000">
            <w:pPr>
              <w:numPr>
                <w:ilvl w:val="0"/>
                <w:numId w:val="5"/>
              </w:numPr>
              <w:spacing w:after="0"/>
              <w:ind w:hanging="341"/>
            </w:pPr>
            <w:proofErr w:type="spellStart"/>
            <w:r>
              <w:t>pako</w:t>
            </w:r>
            <w:proofErr w:type="spellEnd"/>
            <w:r>
              <w:t xml:space="preserve"> </w:t>
            </w:r>
            <w:proofErr w:type="spellStart"/>
            <w:r>
              <w:t>akulli</w:t>
            </w:r>
            <w:proofErr w:type="spellEnd"/>
            <w:r>
              <w:t xml:space="preserve">, </w:t>
            </w:r>
            <w:proofErr w:type="spellStart"/>
            <w:r>
              <w:t>çantë</w:t>
            </w:r>
            <w:proofErr w:type="spellEnd"/>
            <w:r>
              <w:t xml:space="preserve"> </w:t>
            </w:r>
            <w:proofErr w:type="spellStart"/>
            <w:r>
              <w:t>transporti</w:t>
            </w:r>
            <w:proofErr w:type="spellEnd"/>
            <w:r>
              <w:t>.</w:t>
            </w:r>
          </w:p>
        </w:tc>
      </w:tr>
      <w:tr w:rsidR="008142ED" w14:paraId="1F18B4C9" w14:textId="77777777">
        <w:trPr>
          <w:trHeight w:val="2024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1B54" w14:textId="77777777" w:rsidR="008142ED" w:rsidRDefault="00000000">
            <w:pPr>
              <w:spacing w:after="0"/>
              <w:ind w:left="55"/>
              <w:jc w:val="center"/>
            </w:pPr>
            <w:r>
              <w:rPr>
                <w:sz w:val="24"/>
              </w:rPr>
              <w:t>[III]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C6678" w14:textId="77777777" w:rsidR="008142ED" w:rsidRDefault="00000000">
            <w:pPr>
              <w:spacing w:after="0"/>
              <w:ind w:left="101" w:right="317" w:firstLine="10"/>
              <w:jc w:val="both"/>
            </w:pPr>
            <w:proofErr w:type="spellStart"/>
            <w:r>
              <w:t>Veprimet</w:t>
            </w:r>
            <w:proofErr w:type="spellEnd"/>
            <w:r>
              <w:t xml:space="preserve"> </w:t>
            </w:r>
            <w:proofErr w:type="spellStart"/>
            <w:r>
              <w:t>laboratorike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marrjes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transportit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mostrës</w:t>
            </w:r>
            <w:proofErr w:type="spellEnd"/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A3D44C" w14:textId="77777777" w:rsidR="008142ED" w:rsidRDefault="00000000">
            <w:pPr>
              <w:spacing w:after="926"/>
              <w:ind w:left="24"/>
              <w:jc w:val="center"/>
            </w:pPr>
            <w:r>
              <w:rPr>
                <w:sz w:val="30"/>
              </w:rPr>
              <w:t>l .</w:t>
            </w:r>
          </w:p>
          <w:p w14:paraId="6614451E" w14:textId="77777777" w:rsidR="008142ED" w:rsidRDefault="00000000">
            <w:pPr>
              <w:spacing w:after="0"/>
              <w:ind w:left="96"/>
            </w:pPr>
            <w:r>
              <w:rPr>
                <w:sz w:val="24"/>
              </w:rPr>
              <w:t>2.</w:t>
            </w:r>
          </w:p>
        </w:tc>
        <w:tc>
          <w:tcPr>
            <w:tcW w:w="57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AC841D" w14:textId="77777777" w:rsidR="008142ED" w:rsidRDefault="00000000">
            <w:pPr>
              <w:spacing w:after="100" w:line="296" w:lineRule="auto"/>
              <w:ind w:left="14" w:right="43" w:firstLine="10"/>
              <w:jc w:val="both"/>
            </w:pPr>
            <w:proofErr w:type="spellStart"/>
            <w:r>
              <w:t>Mostra</w:t>
            </w:r>
            <w:proofErr w:type="spellEnd"/>
            <w:r>
              <w:t xml:space="preserve"> </w:t>
            </w:r>
            <w:proofErr w:type="spellStart"/>
            <w:r>
              <w:t>merret</w:t>
            </w:r>
            <w:proofErr w:type="spellEnd"/>
            <w:r>
              <w:t xml:space="preserve"> me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shkop</w:t>
            </w:r>
            <w:proofErr w:type="spellEnd"/>
            <w:r>
              <w:t xml:space="preserve"> </w:t>
            </w:r>
            <w:proofErr w:type="spellStart"/>
            <w:r>
              <w:t>pambuku</w:t>
            </w:r>
            <w:proofErr w:type="spellEnd"/>
            <w:r>
              <w:t xml:space="preserve">, duke </w:t>
            </w:r>
            <w:proofErr w:type="spellStart"/>
            <w:r>
              <w:t>fshirë</w:t>
            </w:r>
            <w:proofErr w:type="spellEnd"/>
            <w:r>
              <w:t xml:space="preserve"> </w:t>
            </w:r>
            <w:proofErr w:type="spellStart"/>
            <w:r>
              <w:t>murin</w:t>
            </w:r>
            <w:proofErr w:type="spellEnd"/>
            <w:r>
              <w:t xml:space="preserve"> e </w:t>
            </w:r>
            <w:proofErr w:type="spellStart"/>
            <w:r>
              <w:t>pasmë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orofarinksit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>
              <w:t>tonzilat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>
              <w:t>regjionet</w:t>
            </w:r>
            <w:proofErr w:type="spellEnd"/>
            <w:r>
              <w:t xml:space="preserve"> </w:t>
            </w:r>
            <w:proofErr w:type="spellStart"/>
            <w:r>
              <w:t>palatale</w:t>
            </w:r>
            <w:proofErr w:type="spellEnd"/>
            <w:r>
              <w:t xml:space="preserve">, duke </w:t>
            </w:r>
            <w:proofErr w:type="spellStart"/>
            <w:r>
              <w:t>pasur</w:t>
            </w:r>
            <w:proofErr w:type="spellEnd"/>
            <w:r>
              <w:t xml:space="preserve"> </w:t>
            </w:r>
            <w:proofErr w:type="spellStart"/>
            <w:r>
              <w:t>kujdes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mos</w:t>
            </w:r>
            <w:proofErr w:type="spellEnd"/>
            <w:r>
              <w:t xml:space="preserve"> </w:t>
            </w:r>
            <w:proofErr w:type="spellStart"/>
            <w:r>
              <w:t>preken</w:t>
            </w:r>
            <w:proofErr w:type="spellEnd"/>
            <w:r>
              <w:t xml:space="preserve"> </w:t>
            </w:r>
            <w:proofErr w:type="spellStart"/>
            <w:r>
              <w:t>giuha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mukozën</w:t>
            </w:r>
            <w:proofErr w:type="spellEnd"/>
            <w:r>
              <w:t xml:space="preserve"> </w:t>
            </w:r>
            <w:proofErr w:type="spellStart"/>
            <w:r>
              <w:t>bukale</w:t>
            </w:r>
            <w:proofErr w:type="spellEnd"/>
            <w:r>
              <w:t>;</w:t>
            </w:r>
          </w:p>
          <w:p w14:paraId="1F551BD0" w14:textId="77777777" w:rsidR="008142ED" w:rsidRDefault="00000000">
            <w:pPr>
              <w:spacing w:after="0"/>
              <w:ind w:left="144" w:hanging="91"/>
              <w:jc w:val="both"/>
            </w:pPr>
            <w:proofErr w:type="spellStart"/>
            <w:r>
              <w:t>Tamponi</w:t>
            </w:r>
            <w:proofErr w:type="spellEnd"/>
            <w:r>
              <w:t xml:space="preserve"> </w:t>
            </w:r>
            <w:proofErr w:type="spellStart"/>
            <w:r>
              <w:t>vendoset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kontejner</w:t>
            </w:r>
            <w:proofErr w:type="spellEnd"/>
            <w:r>
              <w:t xml:space="preserve"> </w:t>
            </w:r>
            <w:proofErr w:type="spellStart"/>
            <w:r>
              <w:t>përkatës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cili</w:t>
            </w:r>
            <w:proofErr w:type="spellEnd"/>
            <w:r>
              <w:t xml:space="preserve"> </w:t>
            </w:r>
            <w:proofErr w:type="spellStart"/>
            <w:r>
              <w:t>mbyllet</w:t>
            </w:r>
            <w:proofErr w:type="spellEnd"/>
            <w:r>
              <w:t xml:space="preserve"> me </w:t>
            </w:r>
            <w:proofErr w:type="spellStart"/>
            <w:r>
              <w:t>kujdes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vendoset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mbajtëse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mostrave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transport.</w:t>
            </w:r>
          </w:p>
        </w:tc>
      </w:tr>
      <w:tr w:rsidR="008142ED" w14:paraId="19AB5C63" w14:textId="77777777">
        <w:trPr>
          <w:trHeight w:val="5046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C3BAB" w14:textId="77777777" w:rsidR="008142ED" w:rsidRDefault="008142ED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9CEE3" w14:textId="77777777" w:rsidR="008142ED" w:rsidRDefault="00000000">
            <w:pPr>
              <w:spacing w:after="0"/>
              <w:ind w:left="101"/>
            </w:pPr>
            <w:proofErr w:type="spellStart"/>
            <w:r>
              <w:t>Veprimet</w:t>
            </w:r>
            <w:proofErr w:type="spellEnd"/>
            <w:r>
              <w:t xml:space="preserve"> e </w:t>
            </w:r>
            <w:proofErr w:type="spellStart"/>
            <w:r>
              <w:t>laboratorike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kultivimit</w:t>
            </w:r>
            <w:proofErr w:type="spellEnd"/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B2A40B" w14:textId="77777777" w:rsidR="008142ED" w:rsidRDefault="00000000">
            <w:pPr>
              <w:spacing w:after="180"/>
              <w:ind w:left="91"/>
              <w:jc w:val="center"/>
            </w:pPr>
            <w:r>
              <w:rPr>
                <w:sz w:val="42"/>
              </w:rPr>
              <w:t>l .</w:t>
            </w:r>
          </w:p>
          <w:p w14:paraId="7C4C2211" w14:textId="77777777" w:rsidR="008142ED" w:rsidRDefault="00000000">
            <w:pPr>
              <w:spacing w:after="435"/>
              <w:ind w:left="67"/>
              <w:jc w:val="center"/>
            </w:pPr>
            <w:r>
              <w:t>2.</w:t>
            </w:r>
          </w:p>
          <w:p w14:paraId="0FC3F1D8" w14:textId="77777777" w:rsidR="008142ED" w:rsidRDefault="00000000">
            <w:pPr>
              <w:spacing w:after="1006"/>
              <w:ind w:left="67"/>
              <w:jc w:val="center"/>
            </w:pPr>
            <w:r>
              <w:rPr>
                <w:sz w:val="24"/>
              </w:rPr>
              <w:t>3.</w:t>
            </w:r>
          </w:p>
          <w:p w14:paraId="6B21B51F" w14:textId="77777777" w:rsidR="008142ED" w:rsidRDefault="00000000">
            <w:pPr>
              <w:spacing w:after="1308"/>
              <w:ind w:left="134"/>
            </w:pPr>
            <w:r>
              <w:rPr>
                <w:sz w:val="24"/>
              </w:rPr>
              <w:t>4.</w:t>
            </w:r>
          </w:p>
          <w:p w14:paraId="072E554F" w14:textId="77777777" w:rsidR="008142ED" w:rsidRDefault="00000000">
            <w:pPr>
              <w:spacing w:after="0"/>
              <w:ind w:left="48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57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8B72AC" w14:textId="77777777" w:rsidR="008142ED" w:rsidRDefault="00000000">
            <w:pPr>
              <w:spacing w:after="132" w:line="263" w:lineRule="auto"/>
              <w:ind w:left="53" w:firstLine="10"/>
            </w:pP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sigurohet</w:t>
            </w:r>
            <w:proofErr w:type="spellEnd"/>
            <w:r>
              <w:t xml:space="preserve"> se </w:t>
            </w:r>
            <w:proofErr w:type="spellStart"/>
            <w:r>
              <w:t>mediumet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kulturë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përputhje</w:t>
            </w:r>
            <w:proofErr w:type="spellEnd"/>
            <w:r>
              <w:t xml:space="preserve"> me </w:t>
            </w:r>
            <w:proofErr w:type="spellStart"/>
            <w:r>
              <w:t>rregullat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kontrollë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cilësisë</w:t>
            </w:r>
            <w:proofErr w:type="spellEnd"/>
            <w:r>
              <w:t>;</w:t>
            </w:r>
          </w:p>
          <w:p w14:paraId="5BBAE216" w14:textId="77777777" w:rsidR="008142ED" w:rsidRDefault="00000000">
            <w:pPr>
              <w:spacing w:after="136" w:line="283" w:lineRule="auto"/>
              <w:ind w:left="62"/>
              <w:jc w:val="both"/>
            </w:pP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shenjon</w:t>
            </w:r>
            <w:proofErr w:type="spellEnd"/>
            <w:r>
              <w:t xml:space="preserve"> </w:t>
            </w:r>
            <w:proofErr w:type="spellStart"/>
            <w:r>
              <w:t>mediumet</w:t>
            </w:r>
            <w:proofErr w:type="spellEnd"/>
            <w:r>
              <w:t xml:space="preserve"> me </w:t>
            </w:r>
            <w:proofErr w:type="spellStart"/>
            <w:r>
              <w:t>informacionin</w:t>
            </w:r>
            <w:proofErr w:type="spellEnd"/>
            <w:r>
              <w:t xml:space="preserve"> e </w:t>
            </w:r>
            <w:proofErr w:type="spellStart"/>
            <w:r>
              <w:t>numrit</w:t>
            </w:r>
            <w:proofErr w:type="spellEnd"/>
            <w:r>
              <w:t xml:space="preserve"> </w:t>
            </w:r>
            <w:proofErr w:type="spellStart"/>
            <w:r>
              <w:t>identifikues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mostrës</w:t>
            </w:r>
            <w:proofErr w:type="spellEnd"/>
            <w:r>
              <w:t xml:space="preserve"> (</w:t>
            </w: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regjistrimit</w:t>
            </w:r>
            <w:proofErr w:type="spellEnd"/>
            <w:r>
              <w:t>);</w:t>
            </w:r>
          </w:p>
          <w:p w14:paraId="2B804946" w14:textId="77777777" w:rsidR="008142ED" w:rsidRDefault="00000000">
            <w:pPr>
              <w:spacing w:after="92" w:line="257" w:lineRule="auto"/>
              <w:ind w:left="48" w:right="48" w:firstLine="10"/>
              <w:jc w:val="both"/>
            </w:pP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bën</w:t>
            </w:r>
            <w:proofErr w:type="spellEnd"/>
            <w:r>
              <w:t xml:space="preserve"> </w:t>
            </w:r>
            <w:proofErr w:type="spellStart"/>
            <w:r>
              <w:t>inokulimin</w:t>
            </w:r>
            <w:proofErr w:type="spellEnd"/>
            <w:r>
              <w:t xml:space="preserve"> e </w:t>
            </w:r>
            <w:proofErr w:type="spellStart"/>
            <w:r>
              <w:t>strishos</w:t>
            </w:r>
            <w:proofErr w:type="spellEnd"/>
            <w:r>
              <w:t xml:space="preserve"> me </w:t>
            </w:r>
            <w:proofErr w:type="spellStart"/>
            <w:r>
              <w:t>hapjen</w:t>
            </w:r>
            <w:proofErr w:type="spellEnd"/>
            <w:r>
              <w:t xml:space="preserve"> e </w:t>
            </w:r>
            <w:proofErr w:type="spellStart"/>
            <w:r>
              <w:t>kontejnerit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strishos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mbjelljen</w:t>
            </w:r>
            <w:proofErr w:type="spellEnd"/>
            <w:r>
              <w:t xml:space="preserve"> e </w:t>
            </w:r>
            <w:proofErr w:type="spellStart"/>
            <w:r>
              <w:t>saj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pllakë</w:t>
            </w:r>
            <w:proofErr w:type="spellEnd"/>
            <w:r>
              <w:t xml:space="preserve"> Petri, duke </w:t>
            </w:r>
            <w:proofErr w:type="spellStart"/>
            <w:r>
              <w:t>përcjellur</w:t>
            </w:r>
            <w:proofErr w:type="spellEnd"/>
            <w:r>
              <w:t xml:space="preserve"> </w:t>
            </w:r>
            <w:proofErr w:type="spellStart"/>
            <w:r>
              <w:t>praktikat</w:t>
            </w:r>
            <w:proofErr w:type="spellEnd"/>
            <w:r>
              <w:t xml:space="preserve"> </w:t>
            </w:r>
            <w:proofErr w:type="spellStart"/>
            <w:r>
              <w:t>aseptike</w:t>
            </w:r>
            <w:proofErr w:type="spellEnd"/>
            <w:r>
              <w:t xml:space="preserve"> me </w:t>
            </w:r>
            <w:proofErr w:type="spellStart"/>
            <w:r>
              <w:t>lëvizje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Figurës</w:t>
            </w:r>
            <w:proofErr w:type="spellEnd"/>
            <w:r>
              <w:t xml:space="preserve"> </w:t>
            </w:r>
            <w:proofErr w:type="spellStart"/>
            <w:r>
              <w:t>Itë</w:t>
            </w:r>
            <w:proofErr w:type="spellEnd"/>
            <w:r>
              <w:t xml:space="preserve"> </w:t>
            </w:r>
            <w:proofErr w:type="spellStart"/>
            <w:r>
              <w:t>paraqitur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Shtojcën</w:t>
            </w:r>
            <w:proofErr w:type="spellEnd"/>
            <w:r>
              <w:t xml:space="preserve"> 1,</w:t>
            </w:r>
          </w:p>
          <w:p w14:paraId="7387CFC1" w14:textId="77777777" w:rsidR="008142ED" w:rsidRDefault="00000000">
            <w:pPr>
              <w:spacing w:after="41" w:line="268" w:lineRule="auto"/>
              <w:ind w:left="43" w:right="53" w:firstLine="10"/>
              <w:jc w:val="both"/>
            </w:pPr>
            <w:proofErr w:type="spellStart"/>
            <w:r>
              <w:t>Përpunimi</w:t>
            </w:r>
            <w:proofErr w:type="spellEnd"/>
            <w:r>
              <w:t xml:space="preserve"> </w:t>
            </w:r>
            <w:proofErr w:type="spellStart"/>
            <w:r>
              <w:t>rutinor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izolimin</w:t>
            </w:r>
            <w:proofErr w:type="spellEnd"/>
            <w:r>
              <w:t xml:space="preserve"> e </w:t>
            </w:r>
            <w:proofErr w:type="spellStart"/>
            <w:r>
              <w:t>streptokokeve</w:t>
            </w:r>
            <w:proofErr w:type="spellEnd"/>
            <w:r>
              <w:t xml:space="preserve"> beta </w:t>
            </w:r>
            <w:proofErr w:type="spellStart"/>
            <w:r>
              <w:t>hemolitike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gr.A</w:t>
            </w:r>
            <w:proofErr w:type="spellEnd"/>
            <w:r>
              <w:t xml:space="preserve">, </w:t>
            </w:r>
            <w:proofErr w:type="spellStart"/>
            <w:r>
              <w:t>bëhet</w:t>
            </w:r>
            <w:proofErr w:type="spellEnd"/>
            <w:r>
              <w:t xml:space="preserve"> me </w:t>
            </w:r>
            <w:proofErr w:type="spellStart"/>
            <w:r>
              <w:t>inokulim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agar-</w:t>
            </w:r>
            <w:proofErr w:type="spellStart"/>
            <w:r>
              <w:t>gjak</w:t>
            </w:r>
            <w:proofErr w:type="spellEnd"/>
            <w:r>
              <w:t xml:space="preserve"> </w:t>
            </w:r>
            <w:proofErr w:type="spellStart"/>
            <w:r>
              <w:t>sipat</w:t>
            </w:r>
            <w:proofErr w:type="spellEnd"/>
            <w:r>
              <w:t xml:space="preserve"> </w:t>
            </w:r>
            <w:proofErr w:type="spellStart"/>
            <w:r>
              <w:t>Tabelës</w:t>
            </w:r>
            <w:proofErr w:type="spellEnd"/>
            <w:r>
              <w:t xml:space="preserve"> 1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paraqitur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Shtojcë</w:t>
            </w:r>
            <w:proofErr w:type="spellEnd"/>
            <w:r>
              <w:t xml:space="preserve"> 1, </w:t>
            </w:r>
            <w:proofErr w:type="spellStart"/>
            <w:r>
              <w:t>ndërsa</w:t>
            </w:r>
            <w:proofErr w:type="spellEnd"/>
            <w:r>
              <w:t xml:space="preserve"> me </w:t>
            </w:r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mjekut</w:t>
            </w:r>
            <w:proofErr w:type="spellEnd"/>
            <w:r>
              <w:t xml:space="preserve"> </w:t>
            </w:r>
            <w:proofErr w:type="spellStart"/>
            <w:r>
              <w:t>udhëzues</w:t>
            </w:r>
            <w:proofErr w:type="spellEnd"/>
            <w:r>
              <w:t xml:space="preserve">, </w:t>
            </w:r>
            <w:proofErr w:type="spellStart"/>
            <w:r>
              <w:t>kultivimi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mediume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mostrës</w:t>
            </w:r>
            <w:proofErr w:type="spellEnd"/>
            <w:r>
              <w:t xml:space="preserve"> </w:t>
            </w:r>
            <w:proofErr w:type="spellStart"/>
            <w:r>
              <w:t>bëhet</w:t>
            </w:r>
            <w:proofErr w:type="spellEnd"/>
            <w:r>
              <w:t xml:space="preserve"> </w:t>
            </w:r>
            <w:proofErr w:type="spellStart"/>
            <w:r>
              <w:t>varësisht</w:t>
            </w:r>
            <w:proofErr w:type="spellEnd"/>
            <w:r>
              <w:t xml:space="preserve"> </w:t>
            </w:r>
            <w:proofErr w:type="spellStart"/>
            <w:r>
              <w:t>patogjenit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tabelës</w:t>
            </w:r>
            <w:proofErr w:type="spellEnd"/>
            <w:r>
              <w:t xml:space="preserve"> 2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paraqitur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shtojcën</w:t>
            </w:r>
            <w:proofErr w:type="spellEnd"/>
            <w:r>
              <w:t xml:space="preserve"> l ;</w:t>
            </w:r>
          </w:p>
          <w:p w14:paraId="3C3A0A56" w14:textId="77777777" w:rsidR="008142ED" w:rsidRDefault="00000000">
            <w:pPr>
              <w:spacing w:after="0"/>
              <w:ind w:left="38" w:firstLine="14"/>
              <w:jc w:val="both"/>
            </w:pP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vendos</w:t>
            </w:r>
            <w:proofErr w:type="spellEnd"/>
            <w:r>
              <w:t xml:space="preserve"> </w:t>
            </w:r>
            <w:proofErr w:type="spellStart"/>
            <w:r>
              <w:t>pllakat</w:t>
            </w:r>
            <w:proofErr w:type="spellEnd"/>
            <w:r>
              <w:t xml:space="preserve"> e Petrit me agar </w:t>
            </w:r>
            <w:proofErr w:type="spellStart"/>
            <w:r>
              <w:t>giak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inokuluar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tërmostat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kushteve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temperaturë</w:t>
            </w:r>
            <w:proofErr w:type="spellEnd"/>
            <w:r>
              <w:t xml:space="preserve"> 5-10%C02, 37 </w:t>
            </w:r>
            <w:r>
              <w:rPr>
                <w:vertAlign w:val="superscript"/>
              </w:rPr>
              <w:t>0</w:t>
            </w:r>
            <w:r>
              <w:t>C</w:t>
            </w:r>
          </w:p>
        </w:tc>
      </w:tr>
      <w:tr w:rsidR="008142ED" w14:paraId="41BAFED0" w14:textId="77777777">
        <w:trPr>
          <w:trHeight w:val="1196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FEF4" w14:textId="77777777" w:rsidR="008142ED" w:rsidRDefault="008142ED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8D14C" w14:textId="77777777" w:rsidR="008142ED" w:rsidRDefault="00000000">
            <w:pPr>
              <w:spacing w:after="0"/>
              <w:ind w:left="96"/>
            </w:pPr>
            <w:proofErr w:type="spellStart"/>
            <w:r>
              <w:t>Veprimet</w:t>
            </w:r>
            <w:proofErr w:type="spellEnd"/>
            <w:r>
              <w:t xml:space="preserve"> e </w:t>
            </w:r>
            <w:proofErr w:type="spellStart"/>
            <w:r>
              <w:t>laboratorike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kultivimit</w:t>
            </w:r>
            <w:proofErr w:type="spellEnd"/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6237B7" w14:textId="77777777" w:rsidR="008142ED" w:rsidRDefault="00000000">
            <w:pPr>
              <w:spacing w:after="0"/>
              <w:ind w:left="115"/>
            </w:pPr>
            <w:r>
              <w:rPr>
                <w:sz w:val="30"/>
              </w:rPr>
              <w:t>l .</w:t>
            </w:r>
          </w:p>
        </w:tc>
        <w:tc>
          <w:tcPr>
            <w:tcW w:w="57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00188E" w14:textId="77777777" w:rsidR="008142ED" w:rsidRDefault="00000000">
            <w:pPr>
              <w:spacing w:after="0"/>
              <w:ind w:right="67" w:firstLine="5"/>
              <w:jc w:val="both"/>
            </w:pPr>
            <w:proofErr w:type="spellStart"/>
            <w:r>
              <w:t>Mikrobiologu</w:t>
            </w:r>
            <w:proofErr w:type="spellEnd"/>
            <w:r>
              <w:t xml:space="preserve"> </w:t>
            </w:r>
            <w:proofErr w:type="spellStart"/>
            <w:r>
              <w:t>ekzaminon</w:t>
            </w:r>
            <w:proofErr w:type="spellEnd"/>
            <w:r>
              <w:t xml:space="preserve"> pas </w:t>
            </w:r>
            <w:proofErr w:type="spellStart"/>
            <w:r>
              <w:t>inkubimit</w:t>
            </w:r>
            <w:proofErr w:type="spellEnd"/>
            <w:r>
              <w:t xml:space="preserve"> 24h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pllakave</w:t>
            </w:r>
            <w:proofErr w:type="spellEnd"/>
            <w:r>
              <w:t xml:space="preserve"> Petri, </w:t>
            </w:r>
            <w:proofErr w:type="spellStart"/>
            <w:r>
              <w:t>praninë</w:t>
            </w:r>
            <w:proofErr w:type="spellEnd"/>
            <w:r>
              <w:t xml:space="preserve"> e </w:t>
            </w:r>
            <w:proofErr w:type="spellStart"/>
            <w:r>
              <w:t>rritjes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baktereve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kolonitë</w:t>
            </w:r>
            <w:proofErr w:type="spellEnd"/>
            <w:r>
              <w:t xml:space="preserve"> </w:t>
            </w:r>
            <w:proofErr w:type="spellStart"/>
            <w:r>
              <w:t>bakteriale</w:t>
            </w:r>
            <w:proofErr w:type="spellEnd"/>
            <w:r>
              <w:t xml:space="preserve"> </w:t>
            </w:r>
            <w:proofErr w:type="spellStart"/>
            <w:r>
              <w:t>analizohen</w:t>
            </w:r>
            <w:proofErr w:type="spellEnd"/>
            <w:r>
              <w:t xml:space="preserve"> </w:t>
            </w:r>
            <w:proofErr w:type="spellStart"/>
            <w:r>
              <w:t>bazuar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>:</w:t>
            </w:r>
          </w:p>
        </w:tc>
      </w:tr>
    </w:tbl>
    <w:p w14:paraId="30A7E3A4" w14:textId="6855C5F4" w:rsidR="008142ED" w:rsidRDefault="008142ED">
      <w:pPr>
        <w:pStyle w:val="Heading3"/>
        <w:ind w:left="2693" w:right="1694"/>
      </w:pPr>
    </w:p>
    <w:tbl>
      <w:tblPr>
        <w:tblStyle w:val="TableGrid"/>
        <w:tblW w:w="8599" w:type="dxa"/>
        <w:tblInd w:w="65" w:type="dxa"/>
        <w:tblCellMar>
          <w:top w:w="45" w:type="dxa"/>
          <w:left w:w="0" w:type="dxa"/>
          <w:bottom w:w="557" w:type="dxa"/>
          <w:right w:w="96" w:type="dxa"/>
        </w:tblCellMar>
        <w:tblLook w:val="04A0" w:firstRow="1" w:lastRow="0" w:firstColumn="1" w:lastColumn="0" w:noHBand="0" w:noVBand="1"/>
      </w:tblPr>
      <w:tblGrid>
        <w:gridCol w:w="669"/>
        <w:gridCol w:w="1781"/>
        <w:gridCol w:w="427"/>
        <w:gridCol w:w="5722"/>
      </w:tblGrid>
      <w:tr w:rsidR="008142ED" w14:paraId="2EFEAE64" w14:textId="77777777">
        <w:trPr>
          <w:trHeight w:val="12543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4CBB1" w14:textId="77777777" w:rsidR="008142ED" w:rsidRDefault="008142ED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71939" w14:textId="77777777" w:rsidR="008142ED" w:rsidRDefault="008142ED"/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10AF63F8" w14:textId="77777777" w:rsidR="008142ED" w:rsidRDefault="00000000">
            <w:pPr>
              <w:spacing w:after="1299"/>
              <w:ind w:left="110"/>
            </w:pPr>
            <w:r>
              <w:rPr>
                <w:sz w:val="24"/>
              </w:rPr>
              <w:t>2.</w:t>
            </w:r>
          </w:p>
          <w:p w14:paraId="339AE6C7" w14:textId="77777777" w:rsidR="008142ED" w:rsidRDefault="00000000">
            <w:pPr>
              <w:spacing w:after="5039"/>
              <w:ind w:left="110"/>
            </w:pPr>
            <w:r>
              <w:rPr>
                <w:sz w:val="24"/>
              </w:rPr>
              <w:t>3.</w:t>
            </w:r>
          </w:p>
          <w:p w14:paraId="58943749" w14:textId="77777777" w:rsidR="008142ED" w:rsidRDefault="00000000">
            <w:pPr>
              <w:spacing w:after="410"/>
              <w:ind w:left="91"/>
            </w:pPr>
            <w:r>
              <w:rPr>
                <w:sz w:val="24"/>
              </w:rPr>
              <w:t>4.</w:t>
            </w:r>
          </w:p>
          <w:p w14:paraId="4919C0F0" w14:textId="77777777" w:rsidR="008142ED" w:rsidRDefault="00000000">
            <w:pPr>
              <w:spacing w:after="405"/>
              <w:ind w:left="96"/>
            </w:pPr>
            <w:r>
              <w:rPr>
                <w:sz w:val="24"/>
              </w:rPr>
              <w:t>5.</w:t>
            </w:r>
          </w:p>
          <w:p w14:paraId="7C0B93B8" w14:textId="77777777" w:rsidR="008142ED" w:rsidRDefault="00000000">
            <w:pPr>
              <w:spacing w:after="708"/>
              <w:ind w:left="96"/>
            </w:pPr>
            <w:r>
              <w:rPr>
                <w:sz w:val="24"/>
              </w:rPr>
              <w:t>6.</w:t>
            </w:r>
          </w:p>
          <w:p w14:paraId="632F068F" w14:textId="77777777" w:rsidR="008142ED" w:rsidRDefault="00000000">
            <w:pPr>
              <w:spacing w:after="0"/>
              <w:ind w:left="96"/>
            </w:pPr>
            <w:r>
              <w:rPr>
                <w:sz w:val="24"/>
              </w:rPr>
              <w:t>7.</w:t>
            </w:r>
          </w:p>
        </w:tc>
        <w:tc>
          <w:tcPr>
            <w:tcW w:w="57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1B7A96" w14:textId="77777777" w:rsidR="008142ED" w:rsidRDefault="00000000">
            <w:pPr>
              <w:numPr>
                <w:ilvl w:val="0"/>
                <w:numId w:val="6"/>
              </w:numPr>
              <w:spacing w:after="158"/>
              <w:ind w:hanging="302"/>
            </w:pPr>
            <w:proofErr w:type="spellStart"/>
            <w:r>
              <w:t>madhësi</w:t>
            </w:r>
            <w:proofErr w:type="spellEnd"/>
            <w:r>
              <w:t>;</w:t>
            </w:r>
          </w:p>
          <w:p w14:paraId="1F3A8FC8" w14:textId="77777777" w:rsidR="008142ED" w:rsidRDefault="00000000">
            <w:pPr>
              <w:numPr>
                <w:ilvl w:val="0"/>
                <w:numId w:val="6"/>
              </w:numPr>
              <w:spacing w:after="140"/>
              <w:ind w:hanging="302"/>
            </w:pPr>
            <w:proofErr w:type="spellStart"/>
            <w:r>
              <w:t>ngiyrë</w:t>
            </w:r>
            <w:proofErr w:type="spellEnd"/>
            <w:r>
              <w:t>;</w:t>
            </w:r>
          </w:p>
          <w:p w14:paraId="24AAA37B" w14:textId="77777777" w:rsidR="008142ED" w:rsidRDefault="00000000">
            <w:pPr>
              <w:numPr>
                <w:ilvl w:val="0"/>
                <w:numId w:val="6"/>
              </w:numPr>
              <w:spacing w:after="138"/>
              <w:ind w:hanging="302"/>
            </w:pPr>
            <w:proofErr w:type="spellStart"/>
            <w:r>
              <w:t>morfologiinë</w:t>
            </w:r>
            <w:proofErr w:type="spellEnd"/>
            <w:r>
              <w:t>;</w:t>
            </w:r>
          </w:p>
          <w:p w14:paraId="414E6586" w14:textId="77777777" w:rsidR="008142ED" w:rsidRDefault="00000000">
            <w:pPr>
              <w:numPr>
                <w:ilvl w:val="0"/>
                <w:numId w:val="6"/>
              </w:numPr>
              <w:spacing w:after="137"/>
              <w:ind w:hanging="302"/>
            </w:pPr>
            <w:proofErr w:type="spellStart"/>
            <w:r>
              <w:t>vetitë</w:t>
            </w:r>
            <w:proofErr w:type="spellEnd"/>
            <w:r>
              <w:t xml:space="preserve"> </w:t>
            </w:r>
            <w:proofErr w:type="spellStart"/>
            <w:r>
              <w:t>hemolitike</w:t>
            </w:r>
            <w:proofErr w:type="spellEnd"/>
            <w:r>
              <w:t xml:space="preserve"> (alfa, beta, </w:t>
            </w:r>
            <w:proofErr w:type="spellStart"/>
            <w:r>
              <w:t>ose</w:t>
            </w:r>
            <w:proofErr w:type="spellEnd"/>
            <w:r>
              <w:t xml:space="preserve"> gamma);</w:t>
            </w:r>
          </w:p>
          <w:p w14:paraId="77999639" w14:textId="77777777" w:rsidR="008142ED" w:rsidRDefault="00000000">
            <w:pPr>
              <w:numPr>
                <w:ilvl w:val="0"/>
                <w:numId w:val="6"/>
              </w:numPr>
              <w:spacing w:after="136"/>
              <w:ind w:hanging="302"/>
            </w:pPr>
            <w:proofErr w:type="spellStart"/>
            <w:r>
              <w:t>modelet</w:t>
            </w:r>
            <w:proofErr w:type="spellEnd"/>
            <w:r>
              <w:t xml:space="preserve"> e </w:t>
            </w:r>
            <w:proofErr w:type="spellStart"/>
            <w:r>
              <w:t>inhibicionit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rritjes</w:t>
            </w:r>
            <w:proofErr w:type="spellEnd"/>
            <w:r>
              <w:t xml:space="preserve"> (p.sh., </w:t>
            </w:r>
            <w:proofErr w:type="spellStart"/>
            <w:r>
              <w:t>në</w:t>
            </w:r>
            <w:proofErr w:type="spellEnd"/>
            <w:r>
              <w:t xml:space="preserve"> MacConkey agar);</w:t>
            </w:r>
          </w:p>
          <w:p w14:paraId="5A251306" w14:textId="0E37B795" w:rsidR="008142ED" w:rsidRDefault="00000000">
            <w:pPr>
              <w:spacing w:after="79" w:line="266" w:lineRule="auto"/>
              <w:ind w:left="24" w:hanging="5"/>
              <w:jc w:val="both"/>
            </w:pP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mikrobiologu</w:t>
            </w:r>
            <w:proofErr w:type="spellEnd"/>
            <w:r>
              <w:t xml:space="preserve"> </w:t>
            </w:r>
            <w:proofErr w:type="spellStart"/>
            <w:r>
              <w:t>përcakton</w:t>
            </w:r>
            <w:proofErr w:type="spellEnd"/>
            <w:r>
              <w:t xml:space="preserve"> se </w:t>
            </w:r>
            <w:proofErr w:type="spellStart"/>
            <w:r>
              <w:t>kultura</w:t>
            </w:r>
            <w:proofErr w:type="spellEnd"/>
            <w:r>
              <w:t xml:space="preserve"> ka </w:t>
            </w:r>
            <w:proofErr w:type="spellStart"/>
            <w:r>
              <w:t>rezultuar</w:t>
            </w:r>
            <w:proofErr w:type="spellEnd"/>
            <w:r>
              <w:t xml:space="preserve"> negative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prani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kolonive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baktereve</w:t>
            </w:r>
            <w:proofErr w:type="spellEnd"/>
            <w:r>
              <w:t xml:space="preserve"> </w:t>
            </w:r>
            <w:proofErr w:type="spellStart"/>
            <w:r>
              <w:t>patogjene</w:t>
            </w:r>
            <w:proofErr w:type="spellEnd"/>
            <w:r>
              <w:t xml:space="preserve"> pas 24-48 h </w:t>
            </w:r>
            <w:proofErr w:type="spellStart"/>
            <w:r>
              <w:t>inkubimi</w:t>
            </w:r>
            <w:proofErr w:type="spellEnd"/>
            <w:r>
              <w:t xml:space="preserve">,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kërkon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përpunim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mëtejmë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raporton</w:t>
            </w:r>
            <w:proofErr w:type="spellEnd"/>
            <w:r>
              <w:t xml:space="preserve"> </w:t>
            </w:r>
            <w:proofErr w:type="spellStart"/>
            <w:r>
              <w:t>rezultatin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>: "</w:t>
            </w:r>
            <w:proofErr w:type="spellStart"/>
            <w:r w:rsidR="00FF0239" w:rsidRPr="00DC2A15">
              <w:t>Ë</w:t>
            </w:r>
            <w:r>
              <w:t>shtë</w:t>
            </w:r>
            <w:proofErr w:type="spellEnd"/>
            <w:r>
              <w:t xml:space="preserve"> </w:t>
            </w:r>
            <w:proofErr w:type="spellStart"/>
            <w:r>
              <w:t>izoluar</w:t>
            </w:r>
            <w:proofErr w:type="spellEnd"/>
            <w:r>
              <w:t xml:space="preserve"> </w:t>
            </w:r>
            <w:proofErr w:type="spellStart"/>
            <w:r>
              <w:t>florë</w:t>
            </w:r>
            <w:proofErr w:type="spellEnd"/>
            <w:r>
              <w:t xml:space="preserve"> </w:t>
            </w:r>
            <w:proofErr w:type="spellStart"/>
            <w:r>
              <w:t>normale</w:t>
            </w:r>
            <w:proofErr w:type="spellEnd"/>
            <w:r>
              <w:t xml:space="preserve"> </w:t>
            </w:r>
            <w:proofErr w:type="spellStart"/>
            <w:r>
              <w:t>bakterore</w:t>
            </w:r>
            <w:proofErr w:type="spellEnd"/>
            <w:r>
              <w:t>",</w:t>
            </w:r>
          </w:p>
          <w:p w14:paraId="5B57B302" w14:textId="77777777" w:rsidR="008142ED" w:rsidRDefault="00000000">
            <w:pPr>
              <w:spacing w:after="148" w:line="276" w:lineRule="auto"/>
              <w:ind w:left="14" w:right="5"/>
              <w:jc w:val="both"/>
            </w:pPr>
            <w:proofErr w:type="spellStart"/>
            <w:r>
              <w:t>Nëse</w:t>
            </w:r>
            <w:proofErr w:type="spellEnd"/>
            <w:r>
              <w:t xml:space="preserve"> ka </w:t>
            </w:r>
            <w:proofErr w:type="spellStart"/>
            <w:r>
              <w:t>rritje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dyshimtë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kolonive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baktereve</w:t>
            </w:r>
            <w:proofErr w:type="spellEnd"/>
            <w:r>
              <w:t xml:space="preserve"> </w:t>
            </w:r>
            <w:proofErr w:type="spellStart"/>
            <w:r>
              <w:t>patogjene</w:t>
            </w:r>
            <w:proofErr w:type="spellEnd"/>
            <w:r>
              <w:t xml:space="preserve">, </w:t>
            </w:r>
            <w:proofErr w:type="spellStart"/>
            <w:r>
              <w:t>mikrobiologu</w:t>
            </w:r>
            <w:proofErr w:type="spellEnd"/>
            <w:r>
              <w:t xml:space="preserve"> </w:t>
            </w:r>
            <w:proofErr w:type="spellStart"/>
            <w:r>
              <w:t>specifikon</w:t>
            </w:r>
            <w:proofErr w:type="spellEnd"/>
            <w:r>
              <w:t xml:space="preserve"> </w:t>
            </w:r>
            <w:proofErr w:type="spellStart"/>
            <w:r>
              <w:t>cilat</w:t>
            </w:r>
            <w:proofErr w:type="spellEnd"/>
            <w:r>
              <w:t xml:space="preserve"> teste </w:t>
            </w:r>
            <w:proofErr w:type="spellStart"/>
            <w:r>
              <w:t>adekuate</w:t>
            </w:r>
            <w:proofErr w:type="spellEnd"/>
            <w:r>
              <w:t xml:space="preserve"> </w:t>
            </w:r>
            <w:proofErr w:type="spellStart"/>
            <w:r>
              <w:t>biokimike</w:t>
            </w:r>
            <w:proofErr w:type="spellEnd"/>
            <w:r>
              <w:t xml:space="preserve"> (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automatizuara</w:t>
            </w:r>
            <w:proofErr w:type="spellEnd"/>
            <w:r>
              <w:t xml:space="preserve">), </w:t>
            </w:r>
            <w:proofErr w:type="spellStart"/>
            <w:r>
              <w:t>varësisht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izolati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dyshuar</w:t>
            </w:r>
            <w:proofErr w:type="spellEnd"/>
            <w:r>
              <w:t xml:space="preserve">,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performohen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t'i</w:t>
            </w:r>
            <w:proofErr w:type="spellEnd"/>
            <w:r>
              <w:t xml:space="preserve"> </w:t>
            </w:r>
            <w:proofErr w:type="spellStart"/>
            <w:r>
              <w:t>shënojë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listën</w:t>
            </w:r>
            <w:proofErr w:type="spellEnd"/>
            <w:r>
              <w:t xml:space="preserve"> </w:t>
            </w:r>
            <w:proofErr w:type="spellStart"/>
            <w:r>
              <w:t>përcjellëse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mostrës</w:t>
            </w:r>
            <w:proofErr w:type="spellEnd"/>
            <w:r>
              <w:t xml:space="preserve">. </w:t>
            </w:r>
            <w:proofErr w:type="spellStart"/>
            <w:r>
              <w:t>Këto</w:t>
            </w:r>
            <w:proofErr w:type="spellEnd"/>
            <w:r>
              <w:t xml:space="preserve"> teste </w:t>
            </w:r>
            <w:proofErr w:type="spellStart"/>
            <w:r>
              <w:t>biokimike</w:t>
            </w:r>
            <w:proofErr w:type="spellEnd"/>
            <w:r>
              <w:t xml:space="preserve"> </w:t>
            </w:r>
            <w:proofErr w:type="spellStart"/>
            <w:r>
              <w:t>përfshijnë</w:t>
            </w:r>
            <w:proofErr w:type="spellEnd"/>
            <w:r>
              <w:t>:</w:t>
            </w:r>
          </w:p>
          <w:p w14:paraId="4E7B27CC" w14:textId="77777777" w:rsidR="008142ED" w:rsidRDefault="00000000">
            <w:pPr>
              <w:numPr>
                <w:ilvl w:val="0"/>
                <w:numId w:val="7"/>
              </w:numPr>
              <w:spacing w:after="151" w:line="278" w:lineRule="auto"/>
              <w:ind w:right="5" w:hanging="336"/>
              <w:jc w:val="both"/>
            </w:pPr>
            <w:r>
              <w:t xml:space="preserve">Testi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Koagulazës</w:t>
            </w:r>
            <w:proofErr w:type="spellEnd"/>
            <w:r>
              <w:t xml:space="preserve">: Dallon </w:t>
            </w:r>
            <w:proofErr w:type="spellStart"/>
            <w:r>
              <w:t>speciet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Staphylococcus aureus (</w:t>
            </w:r>
            <w:proofErr w:type="spellStart"/>
            <w:r>
              <w:t>koagulazë</w:t>
            </w:r>
            <w:proofErr w:type="spellEnd"/>
            <w:r>
              <w:t xml:space="preserve"> </w:t>
            </w:r>
            <w:proofErr w:type="spellStart"/>
            <w:r>
              <w:t>pozitive</w:t>
            </w:r>
            <w:proofErr w:type="spellEnd"/>
            <w:r>
              <w:t xml:space="preserve">)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specieve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tjera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Staphylococcus, </w:t>
            </w:r>
            <w:proofErr w:type="spellStart"/>
            <w:r>
              <w:t>Figura</w:t>
            </w:r>
            <w:proofErr w:type="spellEnd"/>
            <w:r>
              <w:t xml:space="preserve"> I</w:t>
            </w:r>
          </w:p>
          <w:p w14:paraId="65B28F4E" w14:textId="77777777" w:rsidR="008142ED" w:rsidRDefault="00000000">
            <w:pPr>
              <w:numPr>
                <w:ilvl w:val="0"/>
                <w:numId w:val="7"/>
              </w:numPr>
              <w:spacing w:after="0"/>
              <w:ind w:right="5" w:hanging="336"/>
              <w:jc w:val="both"/>
            </w:pPr>
            <w:r>
              <w:t xml:space="preserve">Testi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Katalazës</w:t>
            </w:r>
            <w:proofErr w:type="spellEnd"/>
            <w:r>
              <w:t xml:space="preserve">: Dallon </w:t>
            </w:r>
            <w:proofErr w:type="spellStart"/>
            <w:r>
              <w:t>gjinitë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 Staphylococcus</w:t>
            </w:r>
          </w:p>
          <w:p w14:paraId="0E308725" w14:textId="77777777" w:rsidR="008142ED" w:rsidRDefault="00000000">
            <w:pPr>
              <w:spacing w:after="119" w:line="286" w:lineRule="auto"/>
              <w:ind w:left="360" w:hanging="10"/>
              <w:jc w:val="both"/>
            </w:pPr>
            <w:r>
              <w:t>(</w:t>
            </w:r>
            <w:proofErr w:type="spellStart"/>
            <w:r>
              <w:t>katalazë</w:t>
            </w:r>
            <w:proofErr w:type="spellEnd"/>
            <w:r>
              <w:t xml:space="preserve"> </w:t>
            </w:r>
            <w:proofErr w:type="spellStart"/>
            <w:r>
              <w:t>pozitive</w:t>
            </w:r>
            <w:proofErr w:type="spellEnd"/>
            <w:r>
              <w:t xml:space="preserve">) </w:t>
            </w:r>
            <w:proofErr w:type="spellStart"/>
            <w:r>
              <w:t>dhe</w:t>
            </w:r>
            <w:proofErr w:type="spellEnd"/>
            <w:r>
              <w:t xml:space="preserve"> Streptococcus (</w:t>
            </w:r>
            <w:proofErr w:type="spellStart"/>
            <w:r>
              <w:t>katalazë</w:t>
            </w:r>
            <w:proofErr w:type="spellEnd"/>
            <w:r>
              <w:t xml:space="preserve"> negative) </w:t>
            </w:r>
            <w:proofErr w:type="spellStart"/>
            <w:r>
              <w:t>Figura</w:t>
            </w:r>
            <w:proofErr w:type="spellEnd"/>
            <w:r>
              <w:t xml:space="preserve"> 2;</w:t>
            </w:r>
          </w:p>
          <w:p w14:paraId="76BD47D1" w14:textId="77777777" w:rsidR="008142ED" w:rsidRDefault="00000000">
            <w:pPr>
              <w:numPr>
                <w:ilvl w:val="0"/>
                <w:numId w:val="7"/>
              </w:numPr>
              <w:spacing w:after="147" w:line="280" w:lineRule="auto"/>
              <w:ind w:right="5" w:hanging="336"/>
              <w:jc w:val="both"/>
            </w:pPr>
            <w:proofErr w:type="spellStart"/>
            <w:r>
              <w:t>Identifikimi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Streptococcus B-</w:t>
            </w:r>
            <w:proofErr w:type="spellStart"/>
            <w:r>
              <w:t>haemolyticus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algoritmit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>;</w:t>
            </w:r>
          </w:p>
          <w:p w14:paraId="567911AA" w14:textId="77777777" w:rsidR="008142ED" w:rsidRDefault="00000000">
            <w:pPr>
              <w:numPr>
                <w:ilvl w:val="0"/>
                <w:numId w:val="7"/>
              </w:numPr>
              <w:spacing w:after="134" w:line="283" w:lineRule="auto"/>
              <w:ind w:right="5" w:hanging="336"/>
              <w:jc w:val="both"/>
            </w:pP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automatizuar</w:t>
            </w:r>
            <w:proofErr w:type="spellEnd"/>
            <w:r>
              <w:t xml:space="preserve"> (Vitek)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identifikimin</w:t>
            </w:r>
            <w:proofErr w:type="spellEnd"/>
            <w:r>
              <w:t xml:space="preserve"> e </w:t>
            </w:r>
            <w:proofErr w:type="spellStart"/>
            <w:r>
              <w:t>specieve</w:t>
            </w:r>
            <w:proofErr w:type="spellEnd"/>
            <w:r>
              <w:t xml:space="preserve"> </w:t>
            </w:r>
            <w:proofErr w:type="spellStart"/>
            <w:r>
              <w:t>bakteriale</w:t>
            </w:r>
            <w:proofErr w:type="spellEnd"/>
            <w:r>
              <w:t xml:space="preserve">,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specializuar</w:t>
            </w:r>
            <w:proofErr w:type="spellEnd"/>
            <w:r>
              <w:t xml:space="preserve"> MALDI-TOF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organizma</w:t>
            </w:r>
            <w:proofErr w:type="spellEnd"/>
            <w:r>
              <w:t xml:space="preserve"> </w:t>
            </w:r>
            <w:proofErr w:type="spellStart"/>
            <w:r>
              <w:t>nazeqare</w:t>
            </w:r>
            <w:proofErr w:type="spellEnd"/>
            <w:r>
              <w:t>;</w:t>
            </w:r>
          </w:p>
          <w:p w14:paraId="7DA78098" w14:textId="77777777" w:rsidR="008142ED" w:rsidRDefault="00000000">
            <w:pPr>
              <w:spacing w:after="138" w:line="280" w:lineRule="auto"/>
              <w:ind w:left="5" w:firstLine="10"/>
              <w:jc w:val="both"/>
            </w:pPr>
            <w:proofErr w:type="spellStart"/>
            <w:r>
              <w:t>Mikrobiologu</w:t>
            </w:r>
            <w:proofErr w:type="spellEnd"/>
            <w:r>
              <w:t xml:space="preserve"> </w:t>
            </w:r>
            <w:proofErr w:type="spellStart"/>
            <w:r>
              <w:t>specifikon</w:t>
            </w:r>
            <w:proofErr w:type="spellEnd"/>
            <w:r>
              <w:t xml:space="preserve"> </w:t>
            </w:r>
            <w:proofErr w:type="spellStart"/>
            <w:r>
              <w:t>Ilojin</w:t>
            </w:r>
            <w:proofErr w:type="spellEnd"/>
            <w:r>
              <w:t xml:space="preserve"> e </w:t>
            </w:r>
            <w:proofErr w:type="spellStart"/>
            <w:r>
              <w:t>testit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ndjeshmërisë</w:t>
            </w:r>
            <w:proofErr w:type="spellEnd"/>
            <w:r>
              <w:t xml:space="preserve"> </w:t>
            </w:r>
            <w:proofErr w:type="spellStart"/>
            <w:r>
              <w:t>ndaj</w:t>
            </w:r>
            <w:proofErr w:type="spellEnd"/>
            <w:r>
              <w:t xml:space="preserve"> </w:t>
            </w:r>
            <w:proofErr w:type="spellStart"/>
            <w:r>
              <w:t>antimikrobikëve</w:t>
            </w:r>
            <w:proofErr w:type="spellEnd"/>
            <w:r>
              <w:t xml:space="preserve">, </w:t>
            </w:r>
            <w:proofErr w:type="spellStart"/>
            <w:r>
              <w:t>bazuar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udhëzuesit</w:t>
            </w:r>
            <w:proofErr w:type="spellEnd"/>
            <w:r>
              <w:t xml:space="preserve"> e EUCAST 2025;</w:t>
            </w:r>
          </w:p>
          <w:p w14:paraId="1DFD3F42" w14:textId="77777777" w:rsidR="008142ED" w:rsidRDefault="00000000">
            <w:pPr>
              <w:spacing w:after="119" w:line="257" w:lineRule="auto"/>
              <w:ind w:firstLine="10"/>
            </w:pP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bën</w:t>
            </w:r>
            <w:proofErr w:type="spellEnd"/>
            <w:r>
              <w:t xml:space="preserve"> </w:t>
            </w:r>
            <w:proofErr w:type="spellStart"/>
            <w:r>
              <w:t>përpunimin</w:t>
            </w:r>
            <w:proofErr w:type="spellEnd"/>
            <w:r>
              <w:t xml:space="preserve"> e </w:t>
            </w:r>
            <w:proofErr w:type="spellStart"/>
            <w:r>
              <w:t>mostrës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udhëzimeve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mikrobiologut</w:t>
            </w:r>
            <w:proofErr w:type="spellEnd"/>
            <w:r>
              <w:t>;</w:t>
            </w:r>
          </w:p>
          <w:p w14:paraId="17707A28" w14:textId="77777777" w:rsidR="008142ED" w:rsidRDefault="00000000">
            <w:pPr>
              <w:spacing w:after="84" w:line="280" w:lineRule="auto"/>
              <w:ind w:right="24" w:firstLine="5"/>
              <w:jc w:val="both"/>
            </w:pPr>
            <w:proofErr w:type="spellStart"/>
            <w:r>
              <w:t>Mostrat</w:t>
            </w:r>
            <w:proofErr w:type="spellEnd"/>
            <w:r>
              <w:t xml:space="preserve"> e </w:t>
            </w:r>
            <w:proofErr w:type="spellStart"/>
            <w:r>
              <w:t>përpunuara</w:t>
            </w:r>
            <w:proofErr w:type="spellEnd"/>
            <w:r>
              <w:t xml:space="preserve"> </w:t>
            </w:r>
            <w:proofErr w:type="spellStart"/>
            <w:r>
              <w:t>vendosen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termostat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kushte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caktuara</w:t>
            </w:r>
            <w:proofErr w:type="spellEnd"/>
            <w:r>
              <w:t xml:space="preserve"> </w:t>
            </w:r>
            <w:proofErr w:type="spellStart"/>
            <w:r>
              <w:t>inkubimi</w:t>
            </w:r>
            <w:proofErr w:type="spellEnd"/>
            <w:r>
              <w:t xml:space="preserve"> </w:t>
            </w:r>
            <w:proofErr w:type="spellStart"/>
            <w:r>
              <w:t>varësisht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Iloji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testit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udhëzimit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përdorimit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tyre</w:t>
            </w:r>
            <w:proofErr w:type="spellEnd"/>
            <w:r>
              <w:t>;</w:t>
            </w:r>
          </w:p>
          <w:p w14:paraId="510B0654" w14:textId="77777777" w:rsidR="008142ED" w:rsidRDefault="00000000">
            <w:pPr>
              <w:spacing w:after="0"/>
              <w:ind w:left="5"/>
              <w:jc w:val="both"/>
            </w:pPr>
            <w:proofErr w:type="spellStart"/>
            <w:r>
              <w:t>Mikrobiologu</w:t>
            </w:r>
            <w:proofErr w:type="spellEnd"/>
            <w:r>
              <w:t xml:space="preserve"> </w:t>
            </w:r>
            <w:proofErr w:type="spellStart"/>
            <w:r>
              <w:t>lexon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interpreton</w:t>
            </w:r>
            <w:proofErr w:type="spellEnd"/>
            <w:r>
              <w:t xml:space="preserve"> </w:t>
            </w:r>
            <w:proofErr w:type="spellStart"/>
            <w:r>
              <w:t>testet</w:t>
            </w:r>
            <w:proofErr w:type="spellEnd"/>
            <w:r>
              <w:t xml:space="preserve"> e </w:t>
            </w:r>
            <w:proofErr w:type="spellStart"/>
            <w:r>
              <w:t>performuara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regj</w:t>
            </w:r>
            <w:proofErr w:type="spellEnd"/>
            <w:r>
              <w:t xml:space="preserve"> </w:t>
            </w:r>
            <w:proofErr w:type="spellStart"/>
            <w:r>
              <w:t>istron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përfundimtare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testimit</w:t>
            </w:r>
            <w:proofErr w:type="spellEnd"/>
            <w:r>
              <w:t>.</w:t>
            </w:r>
          </w:p>
        </w:tc>
      </w:tr>
    </w:tbl>
    <w:p w14:paraId="526995ED" w14:textId="77777777" w:rsidR="008142ED" w:rsidRDefault="008142ED">
      <w:pPr>
        <w:sectPr w:rsidR="008142ED">
          <w:footerReference w:type="even" r:id="rId10"/>
          <w:footerReference w:type="default" r:id="rId11"/>
          <w:footerReference w:type="first" r:id="rId12"/>
          <w:pgSz w:w="11904" w:h="16834"/>
          <w:pgMar w:top="1095" w:right="1838" w:bottom="1448" w:left="1579" w:header="720" w:footer="1229" w:gutter="0"/>
          <w:cols w:space="720"/>
          <w:titlePg/>
        </w:sectPr>
      </w:pPr>
    </w:p>
    <w:tbl>
      <w:tblPr>
        <w:tblStyle w:val="TableGrid"/>
        <w:tblW w:w="8606" w:type="dxa"/>
        <w:tblInd w:w="22" w:type="dxa"/>
        <w:tblCellMar>
          <w:top w:w="52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1781"/>
        <w:gridCol w:w="439"/>
        <w:gridCol w:w="5714"/>
      </w:tblGrid>
      <w:tr w:rsidR="008142ED" w14:paraId="256929D9" w14:textId="77777777">
        <w:trPr>
          <w:trHeight w:val="303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76D8" w14:textId="77777777" w:rsidR="008142ED" w:rsidRDefault="008142ED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11CD3" w14:textId="77777777" w:rsidR="008142ED" w:rsidRDefault="00000000">
            <w:pPr>
              <w:spacing w:after="0"/>
              <w:ind w:left="112" w:right="274"/>
              <w:jc w:val="both"/>
            </w:pPr>
            <w:proofErr w:type="spellStart"/>
            <w:r>
              <w:t>Veprimet</w:t>
            </w:r>
            <w:proofErr w:type="spellEnd"/>
            <w:r>
              <w:t xml:space="preserve"> e </w:t>
            </w:r>
            <w:proofErr w:type="spellStart"/>
            <w:r>
              <w:t>laboratorike</w:t>
            </w:r>
            <w:proofErr w:type="spellEnd"/>
            <w:r>
              <w:t xml:space="preserve"> </w:t>
            </w:r>
            <w:proofErr w:type="spellStart"/>
            <w:r>
              <w:t>tö</w:t>
            </w:r>
            <w:proofErr w:type="spellEnd"/>
            <w:r>
              <w:t xml:space="preserve"> </w:t>
            </w:r>
            <w:proofErr w:type="spellStart"/>
            <w:r>
              <w:t>raportimit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rezultatit</w:t>
            </w:r>
            <w:proofErr w:type="spellEnd"/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FBBB20" w14:textId="77777777" w:rsidR="008142ED" w:rsidRDefault="00000000">
            <w:pPr>
              <w:spacing w:after="360"/>
              <w:ind w:left="62"/>
              <w:jc w:val="center"/>
            </w:pPr>
            <w:r>
              <w:rPr>
                <w:sz w:val="28"/>
              </w:rPr>
              <w:t>l .</w:t>
            </w:r>
          </w:p>
          <w:p w14:paraId="53466077" w14:textId="77777777" w:rsidR="008142ED" w:rsidRDefault="00000000">
            <w:pPr>
              <w:spacing w:after="435"/>
              <w:ind w:left="112"/>
            </w:pPr>
            <w:r>
              <w:t>2.</w:t>
            </w:r>
          </w:p>
          <w:p w14:paraId="4DEF84A7" w14:textId="77777777" w:rsidR="008142ED" w:rsidRDefault="00000000">
            <w:pPr>
              <w:spacing w:after="0"/>
              <w:ind w:left="107"/>
            </w:pPr>
            <w:r>
              <w:rPr>
                <w:sz w:val="24"/>
              </w:rPr>
              <w:t>3.</w:t>
            </w:r>
          </w:p>
        </w:tc>
        <w:tc>
          <w:tcPr>
            <w:tcW w:w="57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C0E92F" w14:textId="77777777" w:rsidR="008142ED" w:rsidRDefault="00000000">
            <w:pPr>
              <w:spacing w:after="116" w:line="258" w:lineRule="auto"/>
              <w:ind w:left="10" w:firstLine="10"/>
              <w:jc w:val="both"/>
            </w:pP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vendos</w:t>
            </w:r>
            <w:proofErr w:type="spellEnd"/>
            <w:r>
              <w:t xml:space="preserve"> </w:t>
            </w:r>
            <w:proofErr w:type="spellStart"/>
            <w:r>
              <w:t>tö</w:t>
            </w:r>
            <w:proofErr w:type="spellEnd"/>
            <w:r>
              <w:t xml:space="preserve"> </w:t>
            </w:r>
            <w:proofErr w:type="spellStart"/>
            <w:r>
              <w:t>dhönat</w:t>
            </w:r>
            <w:proofErr w:type="spellEnd"/>
            <w:r>
              <w:t xml:space="preserve"> e </w:t>
            </w:r>
            <w:proofErr w:type="spellStart"/>
            <w:r>
              <w:t>regjistruara</w:t>
            </w:r>
            <w:proofErr w:type="spellEnd"/>
            <w:r>
              <w:t xml:space="preserve"> </w:t>
            </w:r>
            <w:proofErr w:type="spellStart"/>
            <w:r>
              <w:t>nö</w:t>
            </w:r>
            <w:proofErr w:type="spellEnd"/>
            <w:r>
              <w:t xml:space="preserve"> </w:t>
            </w:r>
            <w:proofErr w:type="spellStart"/>
            <w:r>
              <w:t>fletöpercjellöse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ana e </w:t>
            </w:r>
            <w:proofErr w:type="spellStart"/>
            <w:r>
              <w:t>mikrobiologut</w:t>
            </w:r>
            <w:proofErr w:type="spellEnd"/>
            <w:r>
              <w:t xml:space="preserve"> ne </w:t>
            </w:r>
            <w:proofErr w:type="spellStart"/>
            <w:r>
              <w:t>sistemin</w:t>
            </w:r>
            <w:proofErr w:type="spellEnd"/>
            <w:r>
              <w:t xml:space="preserve"> </w:t>
            </w:r>
            <w:proofErr w:type="spellStart"/>
            <w:r>
              <w:t>informativ</w:t>
            </w:r>
            <w:proofErr w:type="spellEnd"/>
            <w:r>
              <w:t xml:space="preserve"> </w:t>
            </w:r>
            <w:proofErr w:type="spellStart"/>
            <w:r>
              <w:t>tö</w:t>
            </w:r>
            <w:proofErr w:type="spellEnd"/>
            <w:r>
              <w:t xml:space="preserve"> </w:t>
            </w:r>
            <w:proofErr w:type="spellStart"/>
            <w:r>
              <w:t>laboratorit</w:t>
            </w:r>
            <w:proofErr w:type="spellEnd"/>
            <w:r>
              <w:t>;</w:t>
            </w:r>
          </w:p>
          <w:p w14:paraId="1BBEAD35" w14:textId="77777777" w:rsidR="008142ED" w:rsidRDefault="00000000">
            <w:pPr>
              <w:spacing w:after="107" w:line="284" w:lineRule="auto"/>
              <w:ind w:left="10" w:firstLine="5"/>
            </w:pPr>
            <w:proofErr w:type="spellStart"/>
            <w:r>
              <w:t>Laboranti</w:t>
            </w:r>
            <w:proofErr w:type="spellEnd"/>
            <w:r>
              <w:t xml:space="preserve"> </w:t>
            </w:r>
            <w:proofErr w:type="spellStart"/>
            <w:r>
              <w:t>vendos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dhönat</w:t>
            </w:r>
            <w:proofErr w:type="spellEnd"/>
            <w:r>
              <w:t xml:space="preserve"> ne </w:t>
            </w:r>
            <w:proofErr w:type="spellStart"/>
            <w:r>
              <w:t>librin</w:t>
            </w:r>
            <w:proofErr w:type="spellEnd"/>
            <w:r>
              <w:t xml:space="preserve"> e </w:t>
            </w:r>
            <w:proofErr w:type="spellStart"/>
            <w:r>
              <w:t>protokolit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laboratorit</w:t>
            </w:r>
            <w:proofErr w:type="spellEnd"/>
            <w:r>
              <w:t xml:space="preserve">, </w:t>
            </w:r>
            <w:proofErr w:type="spellStart"/>
            <w:r>
              <w:t>respektivisht</w:t>
            </w:r>
            <w:proofErr w:type="spellEnd"/>
            <w:r>
              <w:t xml:space="preserve"> </w:t>
            </w:r>
            <w:proofErr w:type="spellStart"/>
            <w:r>
              <w:t>nö</w:t>
            </w:r>
            <w:proofErr w:type="spellEnd"/>
            <w:r>
              <w:t xml:space="preserve"> </w:t>
            </w:r>
            <w:proofErr w:type="spellStart"/>
            <w:r>
              <w:t>databazat</w:t>
            </w:r>
            <w:proofErr w:type="spellEnd"/>
            <w:r>
              <w:t xml:space="preserve"> </w:t>
            </w:r>
            <w:proofErr w:type="spellStart"/>
            <w:r>
              <w:t>perkatöse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laboratorit</w:t>
            </w:r>
            <w:proofErr w:type="spellEnd"/>
            <w:r>
              <w:t>;</w:t>
            </w:r>
          </w:p>
          <w:p w14:paraId="7D078AEA" w14:textId="77777777" w:rsidR="008142ED" w:rsidRDefault="00000000">
            <w:pPr>
              <w:spacing w:after="0"/>
              <w:ind w:right="5" w:firstLine="10"/>
              <w:jc w:val="both"/>
            </w:pPr>
            <w:proofErr w:type="spellStart"/>
            <w:r>
              <w:t>Mikrobiologu</w:t>
            </w:r>
            <w:proofErr w:type="spellEnd"/>
            <w:r>
              <w:t xml:space="preserve"> </w:t>
            </w:r>
            <w:proofErr w:type="spellStart"/>
            <w:r>
              <w:t>verifikon</w:t>
            </w:r>
            <w:proofErr w:type="spellEnd"/>
            <w:r>
              <w:t xml:space="preserve"> </w:t>
            </w:r>
            <w:proofErr w:type="spellStart"/>
            <w:r>
              <w:t>rezultatet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saktösinö</w:t>
            </w:r>
            <w:proofErr w:type="spellEnd"/>
            <w:r>
              <w:t xml:space="preserve"> e </w:t>
            </w:r>
            <w:proofErr w:type="spellStart"/>
            <w:r>
              <w:t>analizave</w:t>
            </w:r>
            <w:proofErr w:type="spellEnd"/>
            <w:r>
              <w:t xml:space="preserve"> </w:t>
            </w:r>
            <w:proofErr w:type="spellStart"/>
            <w:r>
              <w:t>tö</w:t>
            </w:r>
            <w:proofErr w:type="spellEnd"/>
            <w:r>
              <w:t xml:space="preserve"> </w:t>
            </w:r>
            <w:proofErr w:type="spellStart"/>
            <w:r>
              <w:t>raportuara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laboranti</w:t>
            </w:r>
            <w:proofErr w:type="spellEnd"/>
            <w:r>
              <w:t xml:space="preserve">, </w:t>
            </w:r>
            <w:proofErr w:type="spellStart"/>
            <w:r>
              <w:t>tö</w:t>
            </w:r>
            <w:proofErr w:type="spellEnd"/>
            <w:r>
              <w:t xml:space="preserve"> </w:t>
            </w:r>
            <w:proofErr w:type="spellStart"/>
            <w:r>
              <w:t>dhenat</w:t>
            </w:r>
            <w:proofErr w:type="spellEnd"/>
            <w:r>
              <w:t xml:space="preserve"> </w:t>
            </w:r>
            <w:proofErr w:type="spellStart"/>
            <w:r>
              <w:t>pör</w:t>
            </w:r>
            <w:proofErr w:type="spellEnd"/>
            <w:r>
              <w:t xml:space="preserve"> </w:t>
            </w:r>
            <w:proofErr w:type="spellStart"/>
            <w:r>
              <w:t>patogjenet</w:t>
            </w:r>
            <w:proofErr w:type="spellEnd"/>
            <w:r>
              <w:t xml:space="preserve"> e </w:t>
            </w:r>
            <w:proofErr w:type="spellStart"/>
            <w:r>
              <w:t>identifikuar</w:t>
            </w:r>
            <w:proofErr w:type="spellEnd"/>
            <w:r>
              <w:t xml:space="preserve">, </w:t>
            </w:r>
            <w:proofErr w:type="spellStart"/>
            <w:r>
              <w:t>testin</w:t>
            </w:r>
            <w:proofErr w:type="spellEnd"/>
            <w:r>
              <w:t xml:space="preserve"> e </w:t>
            </w:r>
            <w:proofErr w:type="spellStart"/>
            <w:r>
              <w:t>ndjeshmerise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çdo</w:t>
            </w:r>
            <w:proofErr w:type="spellEnd"/>
            <w:r>
              <w:t xml:space="preserve"> </w:t>
            </w:r>
            <w:proofErr w:type="spellStart"/>
            <w:r>
              <w:t>koment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rekomandim</w:t>
            </w:r>
            <w:proofErr w:type="spellEnd"/>
            <w:r>
              <w:t xml:space="preserve"> </w:t>
            </w:r>
            <w:proofErr w:type="spellStart"/>
            <w:r>
              <w:t>shtesö</w:t>
            </w:r>
            <w:proofErr w:type="spellEnd"/>
            <w:r>
              <w:t xml:space="preserve"> </w:t>
            </w:r>
            <w:proofErr w:type="spellStart"/>
            <w:r>
              <w:t>pör</w:t>
            </w:r>
            <w:proofErr w:type="spellEnd"/>
            <w:r>
              <w:t xml:space="preserve"> </w:t>
            </w:r>
            <w:proofErr w:type="spellStart"/>
            <w:r>
              <w:t>trajtim</w:t>
            </w:r>
            <w:proofErr w:type="spellEnd"/>
            <w:r>
              <w:t xml:space="preserve"> (p.sh., </w:t>
            </w:r>
            <w:proofErr w:type="spellStart"/>
            <w:r>
              <w:t>ndjeshmöria</w:t>
            </w:r>
            <w:proofErr w:type="spellEnd"/>
            <w:r>
              <w:t xml:space="preserve"> </w:t>
            </w:r>
            <w:proofErr w:type="spellStart"/>
            <w:r>
              <w:t>ndaj</w:t>
            </w:r>
            <w:proofErr w:type="spellEnd"/>
            <w:r>
              <w:t xml:space="preserve"> </w:t>
            </w:r>
            <w:proofErr w:type="spellStart"/>
            <w:r>
              <w:t>antibiotikeve</w:t>
            </w:r>
            <w:proofErr w:type="spellEnd"/>
            <w:r>
              <w:t xml:space="preserve"> </w:t>
            </w:r>
            <w:proofErr w:type="spellStart"/>
            <w:r>
              <w:t>specifıkö</w:t>
            </w:r>
            <w:proofErr w:type="spellEnd"/>
            <w:r>
              <w:t xml:space="preserve">)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interpretimit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ana e </w:t>
            </w:r>
            <w:proofErr w:type="spellStart"/>
            <w:r>
              <w:t>tij</w:t>
            </w:r>
            <w:proofErr w:type="spellEnd"/>
            <w:r>
              <w:t>.</w:t>
            </w:r>
          </w:p>
        </w:tc>
      </w:tr>
    </w:tbl>
    <w:p w14:paraId="7D6575A0" w14:textId="77777777" w:rsidR="00FF0239" w:rsidRDefault="00FF0239">
      <w:pPr>
        <w:spacing w:after="0"/>
        <w:ind w:left="-10" w:right="6874"/>
        <w:rPr>
          <w:sz w:val="18"/>
        </w:rPr>
      </w:pPr>
    </w:p>
    <w:p w14:paraId="1B99F818" w14:textId="77777777" w:rsidR="00FF0239" w:rsidRDefault="00000000">
      <w:pPr>
        <w:spacing w:after="0"/>
        <w:ind w:left="-10" w:right="6874"/>
        <w:rPr>
          <w:sz w:val="24"/>
        </w:rPr>
      </w:pPr>
      <w:proofErr w:type="spellStart"/>
      <w:r>
        <w:rPr>
          <w:sz w:val="24"/>
        </w:rPr>
        <w:t>Shtojca</w:t>
      </w:r>
      <w:proofErr w:type="spellEnd"/>
      <w:r>
        <w:rPr>
          <w:sz w:val="24"/>
        </w:rPr>
        <w:t xml:space="preserve"> 1 </w:t>
      </w:r>
    </w:p>
    <w:p w14:paraId="3F8512D2" w14:textId="77777777" w:rsidR="00FF0239" w:rsidRDefault="00FF0239">
      <w:pPr>
        <w:spacing w:after="0"/>
        <w:ind w:left="-10" w:right="6874"/>
        <w:rPr>
          <w:sz w:val="24"/>
        </w:rPr>
      </w:pPr>
    </w:p>
    <w:p w14:paraId="1BB4DD4C" w14:textId="77777777" w:rsidR="00FF0239" w:rsidRDefault="00FF0239">
      <w:pPr>
        <w:spacing w:after="0"/>
        <w:ind w:left="-10" w:right="6874"/>
        <w:rPr>
          <w:sz w:val="24"/>
        </w:rPr>
      </w:pPr>
    </w:p>
    <w:p w14:paraId="4B2AABAE" w14:textId="7CCF8097" w:rsidR="008142ED" w:rsidRDefault="00000000">
      <w:pPr>
        <w:spacing w:after="0"/>
        <w:ind w:left="-10" w:right="6874"/>
      </w:pPr>
      <w:proofErr w:type="spellStart"/>
      <w:r>
        <w:rPr>
          <w:sz w:val="24"/>
        </w:rPr>
        <w:t>Tabela</w:t>
      </w:r>
      <w:proofErr w:type="spellEnd"/>
      <w:r>
        <w:rPr>
          <w:sz w:val="24"/>
        </w:rPr>
        <w:t xml:space="preserve"> l .</w:t>
      </w:r>
    </w:p>
    <w:tbl>
      <w:tblPr>
        <w:tblStyle w:val="TableGrid"/>
        <w:tblW w:w="6233" w:type="dxa"/>
        <w:tblInd w:w="5" w:type="dxa"/>
        <w:tblCellMar>
          <w:top w:w="22" w:type="dxa"/>
          <w:left w:w="110" w:type="dxa"/>
          <w:bottom w:w="0" w:type="dxa"/>
          <w:right w:w="219" w:type="dxa"/>
        </w:tblCellMar>
        <w:tblLook w:val="04A0" w:firstRow="1" w:lastRow="0" w:firstColumn="1" w:lastColumn="0" w:noHBand="0" w:noVBand="1"/>
      </w:tblPr>
      <w:tblGrid>
        <w:gridCol w:w="2078"/>
        <w:gridCol w:w="2011"/>
        <w:gridCol w:w="2144"/>
      </w:tblGrid>
      <w:tr w:rsidR="008142ED" w14:paraId="676D9B06" w14:textId="77777777">
        <w:trPr>
          <w:trHeight w:val="396"/>
        </w:trPr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1617" w14:textId="77777777" w:rsidR="008142ED" w:rsidRDefault="00000000">
            <w:pPr>
              <w:spacing w:after="0"/>
              <w:ind w:left="10"/>
            </w:pPr>
            <w:proofErr w:type="spellStart"/>
            <w:r>
              <w:t>Patogjeni</w:t>
            </w:r>
            <w:proofErr w:type="spellEnd"/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4F10" w14:textId="77777777" w:rsidR="008142ED" w:rsidRDefault="00000000">
            <w:pPr>
              <w:spacing w:after="0"/>
              <w:ind w:left="5"/>
            </w:pPr>
            <w:proofErr w:type="spellStart"/>
            <w:r>
              <w:rPr>
                <w:sz w:val="24"/>
              </w:rPr>
              <w:t>Mediumi</w:t>
            </w:r>
            <w:proofErr w:type="spellEnd"/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3096D" w14:textId="77777777" w:rsidR="008142ED" w:rsidRDefault="00000000">
            <w:pPr>
              <w:spacing w:after="0"/>
              <w:ind w:left="14"/>
            </w:pPr>
            <w:proofErr w:type="spellStart"/>
            <w:r>
              <w:t>Kushtet</w:t>
            </w:r>
            <w:proofErr w:type="spellEnd"/>
            <w:r>
              <w:t xml:space="preserve"> e </w:t>
            </w:r>
            <w:proofErr w:type="spellStart"/>
            <w:r>
              <w:t>inkubimit</w:t>
            </w:r>
            <w:proofErr w:type="spellEnd"/>
          </w:p>
        </w:tc>
      </w:tr>
      <w:tr w:rsidR="008142ED" w14:paraId="3CB91151" w14:textId="77777777">
        <w:trPr>
          <w:trHeight w:val="657"/>
        </w:trPr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1BE7" w14:textId="77777777" w:rsidR="008142ED" w:rsidRDefault="00000000">
            <w:pPr>
              <w:spacing w:after="0"/>
              <w:ind w:firstLine="5"/>
            </w:pPr>
            <w:r>
              <w:rPr>
                <w:sz w:val="18"/>
              </w:rPr>
              <w:t xml:space="preserve">Streptococcus </w:t>
            </w:r>
            <w:proofErr w:type="spellStart"/>
            <w:r>
              <w:rPr>
                <w:sz w:val="18"/>
              </w:rPr>
              <w:t>Betahaemolyticus</w:t>
            </w:r>
            <w:proofErr w:type="spellEnd"/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86E3F" w14:textId="77777777" w:rsidR="008142ED" w:rsidRDefault="00000000">
            <w:pPr>
              <w:spacing w:after="0"/>
            </w:pPr>
            <w:r>
              <w:rPr>
                <w:sz w:val="18"/>
              </w:rPr>
              <w:t xml:space="preserve">Agar </w:t>
            </w:r>
            <w:proofErr w:type="spellStart"/>
            <w:r>
              <w:rPr>
                <w:sz w:val="18"/>
              </w:rPr>
              <w:t>gjak</w:t>
            </w:r>
            <w:proofErr w:type="spellEnd"/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A2E25" w14:textId="77777777" w:rsidR="008142ED" w:rsidRDefault="00000000">
            <w:pPr>
              <w:spacing w:after="0"/>
            </w:pPr>
            <w:r>
              <w:rPr>
                <w:sz w:val="20"/>
              </w:rPr>
              <w:t>5-10%C02, 37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C x 72h;</w:t>
            </w:r>
          </w:p>
        </w:tc>
      </w:tr>
      <w:tr w:rsidR="008142ED" w14:paraId="08DDA868" w14:textId="77777777">
        <w:trPr>
          <w:trHeight w:val="659"/>
        </w:trPr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A1C08" w14:textId="77777777" w:rsidR="008142ED" w:rsidRDefault="00000000">
            <w:pPr>
              <w:spacing w:after="0"/>
              <w:ind w:firstLine="5"/>
              <w:jc w:val="both"/>
            </w:pPr>
            <w:r>
              <w:rPr>
                <w:sz w:val="18"/>
              </w:rPr>
              <w:t xml:space="preserve">Staphylococcus aureus, </w:t>
            </w:r>
            <w:proofErr w:type="spellStart"/>
            <w:r>
              <w:rPr>
                <w:sz w:val="18"/>
              </w:rPr>
              <w:t>pérfshiré</w:t>
            </w:r>
            <w:proofErr w:type="spellEnd"/>
            <w:r>
              <w:rPr>
                <w:sz w:val="18"/>
              </w:rPr>
              <w:t xml:space="preserve"> MRSA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21CF3" w14:textId="77777777" w:rsidR="008142ED" w:rsidRDefault="00000000">
            <w:pPr>
              <w:spacing w:after="0"/>
            </w:pPr>
            <w:r>
              <w:rPr>
                <w:sz w:val="18"/>
              </w:rPr>
              <w:t xml:space="preserve">Agar </w:t>
            </w:r>
            <w:proofErr w:type="spellStart"/>
            <w:r>
              <w:rPr>
                <w:sz w:val="18"/>
              </w:rPr>
              <w:t>gjak</w:t>
            </w:r>
            <w:proofErr w:type="spellEnd"/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D590A" w14:textId="77777777" w:rsidR="008142ED" w:rsidRDefault="00000000">
            <w:pPr>
              <w:spacing w:after="0"/>
            </w:pPr>
            <w:r>
              <w:rPr>
                <w:sz w:val="20"/>
              </w:rPr>
              <w:t>5-10%C02, 37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C x 72h;</w:t>
            </w:r>
          </w:p>
        </w:tc>
      </w:tr>
    </w:tbl>
    <w:p w14:paraId="7FF20C03" w14:textId="77777777" w:rsidR="00FF0239" w:rsidRDefault="00FF0239">
      <w:pPr>
        <w:spacing w:after="4" w:line="253" w:lineRule="auto"/>
        <w:ind w:left="14" w:hanging="10"/>
      </w:pPr>
    </w:p>
    <w:p w14:paraId="3A92541B" w14:textId="4A7EDD06" w:rsidR="008142ED" w:rsidRDefault="00000000">
      <w:pPr>
        <w:spacing w:after="4" w:line="253" w:lineRule="auto"/>
        <w:ind w:left="14" w:hanging="10"/>
      </w:pPr>
      <w:proofErr w:type="spellStart"/>
      <w:r>
        <w:t>Tabela</w:t>
      </w:r>
      <w:proofErr w:type="spellEnd"/>
      <w:r>
        <w:t xml:space="preserve"> 2.</w:t>
      </w:r>
    </w:p>
    <w:p w14:paraId="0A41DE94" w14:textId="77777777" w:rsidR="00FF0239" w:rsidRDefault="00FF0239">
      <w:pPr>
        <w:spacing w:after="4" w:line="253" w:lineRule="auto"/>
        <w:ind w:left="14" w:hanging="10"/>
      </w:pPr>
    </w:p>
    <w:tbl>
      <w:tblPr>
        <w:tblStyle w:val="TableGrid"/>
        <w:tblW w:w="5942" w:type="dxa"/>
        <w:tblInd w:w="-5" w:type="dxa"/>
        <w:tblCellMar>
          <w:top w:w="24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78"/>
        <w:gridCol w:w="1528"/>
        <w:gridCol w:w="2836"/>
      </w:tblGrid>
      <w:tr w:rsidR="008142ED" w14:paraId="459A2B9A" w14:textId="77777777" w:rsidTr="00FF0239">
        <w:trPr>
          <w:trHeight w:val="777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15DBD" w14:textId="77777777" w:rsidR="008142ED" w:rsidRDefault="00000000">
            <w:pPr>
              <w:spacing w:after="0"/>
              <w:ind w:left="17"/>
            </w:pPr>
            <w:proofErr w:type="spellStart"/>
            <w:r>
              <w:rPr>
                <w:sz w:val="18"/>
              </w:rPr>
              <w:t>Patogjeni</w:t>
            </w:r>
            <w:proofErr w:type="spellEnd"/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5CB8B" w14:textId="77777777" w:rsidR="008142ED" w:rsidRDefault="00000000">
            <w:pPr>
              <w:spacing w:after="0"/>
              <w:ind w:left="14"/>
            </w:pPr>
            <w:proofErr w:type="spellStart"/>
            <w:r>
              <w:rPr>
                <w:sz w:val="18"/>
              </w:rPr>
              <w:t>Mediumi</w:t>
            </w:r>
            <w:proofErr w:type="spellEnd"/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E4998" w14:textId="77777777" w:rsidR="008142ED" w:rsidRDefault="00000000">
            <w:pPr>
              <w:spacing w:after="0"/>
              <w:ind w:left="22" w:hanging="5"/>
            </w:pPr>
            <w:proofErr w:type="spellStart"/>
            <w:r>
              <w:rPr>
                <w:sz w:val="18"/>
              </w:rPr>
              <w:t>Kushtet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inkubimit</w:t>
            </w:r>
            <w:proofErr w:type="spellEnd"/>
          </w:p>
        </w:tc>
      </w:tr>
      <w:tr w:rsidR="008142ED" w14:paraId="145BAB41" w14:textId="77777777" w:rsidTr="00FF0239">
        <w:trPr>
          <w:trHeight w:val="660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7958D" w14:textId="77777777" w:rsidR="008142ED" w:rsidRDefault="00000000">
            <w:pPr>
              <w:spacing w:after="0"/>
              <w:ind w:left="8"/>
            </w:pPr>
            <w:r>
              <w:rPr>
                <w:sz w:val="14"/>
              </w:rPr>
              <w:t>Corynebacterium diphtheriae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11D8F" w14:textId="77777777" w:rsidR="008142ED" w:rsidRDefault="00000000">
            <w:pPr>
              <w:spacing w:after="0"/>
              <w:ind w:left="14"/>
            </w:pPr>
            <w:r>
              <w:rPr>
                <w:sz w:val="14"/>
              </w:rPr>
              <w:t>Hoyle's tellurite Agar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7E0E6" w14:textId="77777777" w:rsidR="008142ED" w:rsidRDefault="00000000">
            <w:pPr>
              <w:spacing w:after="0"/>
              <w:ind w:left="8"/>
            </w:pPr>
            <w:r>
              <w:rPr>
                <w:sz w:val="14"/>
              </w:rPr>
              <w:t>02, 37</w:t>
            </w:r>
            <w:r>
              <w:rPr>
                <w:sz w:val="14"/>
                <w:vertAlign w:val="superscript"/>
              </w:rPr>
              <w:t>0</w:t>
            </w:r>
            <w:r>
              <w:rPr>
                <w:sz w:val="14"/>
              </w:rPr>
              <w:t>C x 18-24 h</w:t>
            </w:r>
          </w:p>
        </w:tc>
      </w:tr>
      <w:tr w:rsidR="008142ED" w14:paraId="61BCDE71" w14:textId="77777777" w:rsidTr="00FF0239">
        <w:trPr>
          <w:trHeight w:val="670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58BF8" w14:textId="77777777" w:rsidR="008142ED" w:rsidRDefault="00000000">
            <w:pPr>
              <w:spacing w:after="140"/>
              <w:ind w:left="13"/>
            </w:pPr>
            <w:r>
              <w:rPr>
                <w:sz w:val="16"/>
              </w:rPr>
              <w:t xml:space="preserve">N. </w:t>
            </w:r>
            <w:proofErr w:type="spellStart"/>
            <w:r>
              <w:rPr>
                <w:sz w:val="16"/>
              </w:rPr>
              <w:t>meniningitidis</w:t>
            </w:r>
            <w:proofErr w:type="spellEnd"/>
          </w:p>
          <w:p w14:paraId="04977B25" w14:textId="77777777" w:rsidR="008142ED" w:rsidRDefault="00000000">
            <w:pPr>
              <w:spacing w:after="0"/>
              <w:ind w:left="13"/>
            </w:pPr>
            <w:r>
              <w:rPr>
                <w:sz w:val="16"/>
              </w:rPr>
              <w:t xml:space="preserve">N. </w:t>
            </w:r>
            <w:proofErr w:type="spellStart"/>
            <w:r>
              <w:rPr>
                <w:sz w:val="16"/>
              </w:rPr>
              <w:t>gonoreja</w:t>
            </w:r>
            <w:proofErr w:type="spellEnd"/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BE9F2" w14:textId="77777777" w:rsidR="008142ED" w:rsidRDefault="00000000">
            <w:pPr>
              <w:spacing w:after="0"/>
            </w:pPr>
            <w:r>
              <w:rPr>
                <w:sz w:val="16"/>
              </w:rPr>
              <w:t>Agar Chocolate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AC8E5" w14:textId="77777777" w:rsidR="008142ED" w:rsidRDefault="00000000">
            <w:pPr>
              <w:tabs>
                <w:tab w:val="center" w:pos="1105"/>
              </w:tabs>
              <w:spacing w:after="148"/>
            </w:pPr>
            <w:r>
              <w:rPr>
                <w:sz w:val="16"/>
              </w:rPr>
              <w:t xml:space="preserve">5-10%C02, </w:t>
            </w:r>
            <w:r>
              <w:rPr>
                <w:sz w:val="16"/>
              </w:rPr>
              <w:tab/>
              <w:t>x</w:t>
            </w:r>
          </w:p>
          <w:p w14:paraId="1369ED2F" w14:textId="77777777" w:rsidR="008142ED" w:rsidRDefault="00000000">
            <w:pPr>
              <w:spacing w:after="0"/>
              <w:ind w:left="8"/>
            </w:pPr>
            <w:r>
              <w:rPr>
                <w:sz w:val="16"/>
              </w:rPr>
              <w:t>40-48h;</w:t>
            </w:r>
          </w:p>
        </w:tc>
      </w:tr>
      <w:tr w:rsidR="008142ED" w14:paraId="5B1119EE" w14:textId="77777777" w:rsidTr="00FF0239">
        <w:trPr>
          <w:trHeight w:val="669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E8200" w14:textId="77777777" w:rsidR="008142ED" w:rsidRDefault="00000000">
            <w:pPr>
              <w:spacing w:after="0"/>
              <w:ind w:left="13"/>
            </w:pPr>
            <w:proofErr w:type="spellStart"/>
            <w:r>
              <w:rPr>
                <w:sz w:val="14"/>
              </w:rPr>
              <w:t>Mikozat</w:t>
            </w:r>
            <w:proofErr w:type="spellEnd"/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DF186" w14:textId="77777777" w:rsidR="008142ED" w:rsidRDefault="00000000">
            <w:pPr>
              <w:spacing w:after="161"/>
              <w:ind w:left="5"/>
            </w:pPr>
            <w:proofErr w:type="spellStart"/>
            <w:r>
              <w:rPr>
                <w:sz w:val="14"/>
              </w:rPr>
              <w:t>Saboraud</w:t>
            </w:r>
            <w:proofErr w:type="spellEnd"/>
            <w:r>
              <w:rPr>
                <w:sz w:val="14"/>
              </w:rPr>
              <w:t xml:space="preserve"> Dextrose</w:t>
            </w:r>
          </w:p>
          <w:p w14:paraId="3BE76C02" w14:textId="77777777" w:rsidR="008142ED" w:rsidRDefault="00000000">
            <w:pPr>
              <w:spacing w:after="0"/>
            </w:pPr>
            <w:r>
              <w:rPr>
                <w:sz w:val="14"/>
              </w:rPr>
              <w:t>Agar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69C2" w14:textId="77777777" w:rsidR="008142ED" w:rsidRDefault="00000000">
            <w:pPr>
              <w:spacing w:after="0"/>
              <w:ind w:left="3" w:right="5"/>
            </w:pPr>
            <w:r>
              <w:rPr>
                <w:sz w:val="16"/>
              </w:rPr>
              <w:t xml:space="preserve">02, 24-27 </w:t>
            </w:r>
            <w:proofErr w:type="spellStart"/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>c</w:t>
            </w:r>
            <w:proofErr w:type="spellEnd"/>
            <w:r>
              <w:rPr>
                <w:sz w:val="16"/>
              </w:rPr>
              <w:t xml:space="preserve"> x 2-5 </w:t>
            </w:r>
            <w:proofErr w:type="spellStart"/>
            <w:r>
              <w:rPr>
                <w:sz w:val="16"/>
              </w:rPr>
              <w:t>dité</w:t>
            </w:r>
            <w:proofErr w:type="spellEnd"/>
          </w:p>
        </w:tc>
      </w:tr>
    </w:tbl>
    <w:p w14:paraId="49C3C427" w14:textId="77777777" w:rsidR="00FF0239" w:rsidRDefault="00FF0239">
      <w:pPr>
        <w:tabs>
          <w:tab w:val="center" w:pos="4651"/>
        </w:tabs>
        <w:spacing w:after="1340"/>
        <w:rPr>
          <w:sz w:val="24"/>
        </w:rPr>
      </w:pPr>
    </w:p>
    <w:p w14:paraId="35A65A09" w14:textId="77777777" w:rsidR="00FF0239" w:rsidRDefault="00FF0239">
      <w:pPr>
        <w:tabs>
          <w:tab w:val="center" w:pos="4651"/>
        </w:tabs>
        <w:spacing w:after="1340"/>
        <w:rPr>
          <w:sz w:val="24"/>
        </w:rPr>
      </w:pPr>
    </w:p>
    <w:p w14:paraId="3A1CB33A" w14:textId="6F94AC64" w:rsidR="008142ED" w:rsidRDefault="00000000">
      <w:pPr>
        <w:tabs>
          <w:tab w:val="center" w:pos="4651"/>
        </w:tabs>
        <w:spacing w:after="1340"/>
      </w:pPr>
      <w:proofErr w:type="spellStart"/>
      <w:r>
        <w:rPr>
          <w:sz w:val="24"/>
        </w:rPr>
        <w:lastRenderedPageBreak/>
        <w:t>Figura</w:t>
      </w:r>
      <w:proofErr w:type="spellEnd"/>
      <w:r>
        <w:rPr>
          <w:sz w:val="24"/>
        </w:rPr>
        <w:t xml:space="preserve"> l .</w:t>
      </w:r>
      <w:r>
        <w:rPr>
          <w:sz w:val="24"/>
        </w:rPr>
        <w:tab/>
      </w:r>
      <w:proofErr w:type="spellStart"/>
      <w:r>
        <w:rPr>
          <w:sz w:val="24"/>
        </w:rPr>
        <w:t>Figura</w:t>
      </w:r>
      <w:proofErr w:type="spellEnd"/>
      <w:r>
        <w:rPr>
          <w:sz w:val="24"/>
        </w:rPr>
        <w:t xml:space="preserve"> 2.</w:t>
      </w:r>
    </w:p>
    <w:p w14:paraId="7A1483E5" w14:textId="77777777" w:rsidR="008142ED" w:rsidRDefault="00000000">
      <w:pPr>
        <w:pStyle w:val="Heading1"/>
        <w:tabs>
          <w:tab w:val="center" w:pos="4822"/>
          <w:tab w:val="center" w:pos="7066"/>
        </w:tabs>
        <w:spacing w:after="0"/>
        <w:ind w:right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BCF25E8" wp14:editId="44EE10C5">
            <wp:simplePos x="0" y="0"/>
            <wp:positionH relativeFrom="column">
              <wp:posOffset>115824</wp:posOffset>
            </wp:positionH>
            <wp:positionV relativeFrom="paragraph">
              <wp:posOffset>-596355</wp:posOffset>
            </wp:positionV>
            <wp:extent cx="1862328" cy="1807980"/>
            <wp:effectExtent l="0" t="0" r="0" b="0"/>
            <wp:wrapSquare wrapText="bothSides"/>
            <wp:docPr id="24984" name="Picture 24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4" name="Picture 249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2328" cy="18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C062716" wp14:editId="131668D0">
            <wp:simplePos x="0" y="0"/>
            <wp:positionH relativeFrom="column">
              <wp:posOffset>2648712</wp:posOffset>
            </wp:positionH>
            <wp:positionV relativeFrom="paragraph">
              <wp:posOffset>342696</wp:posOffset>
            </wp:positionV>
            <wp:extent cx="1231392" cy="570139"/>
            <wp:effectExtent l="0" t="0" r="0" b="0"/>
            <wp:wrapSquare wrapText="bothSides"/>
            <wp:docPr id="13315" name="Picture 1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133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57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ab/>
        <w:t>Coagulase</w:t>
      </w:r>
      <w:r>
        <w:rPr>
          <w:sz w:val="34"/>
        </w:rPr>
        <w:tab/>
        <w:t>Tube</w:t>
      </w:r>
    </w:p>
    <w:p w14:paraId="0014E181" w14:textId="77777777" w:rsidR="008142ED" w:rsidRDefault="00000000">
      <w:pPr>
        <w:tabs>
          <w:tab w:val="center" w:pos="4418"/>
          <w:tab w:val="center" w:pos="5743"/>
          <w:tab w:val="center" w:pos="7063"/>
        </w:tabs>
        <w:spacing w:after="75"/>
      </w:pPr>
      <w:r>
        <w:rPr>
          <w:sz w:val="14"/>
        </w:rPr>
        <w:tab/>
        <w:t>Test</w:t>
      </w:r>
      <w:r>
        <w:rPr>
          <w:sz w:val="14"/>
        </w:rPr>
        <w:tab/>
      </w:r>
      <w:proofErr w:type="spellStart"/>
      <w:r>
        <w:rPr>
          <w:sz w:val="14"/>
        </w:rPr>
        <w:t>Crot</w:t>
      </w:r>
      <w:proofErr w:type="spellEnd"/>
      <w:r>
        <w:rPr>
          <w:sz w:val="14"/>
        </w:rPr>
        <w:t xml:space="preserve"> formation</w:t>
      </w:r>
      <w:r>
        <w:rPr>
          <w:sz w:val="14"/>
        </w:rPr>
        <w:tab/>
        <w:t>Test</w:t>
      </w:r>
    </w:p>
    <w:p w14:paraId="3C1BC856" w14:textId="77777777" w:rsidR="008142ED" w:rsidRDefault="00000000">
      <w:pPr>
        <w:spacing w:after="2"/>
        <w:ind w:left="4171" w:right="1339"/>
        <w:jc w:val="right"/>
      </w:pPr>
      <w:r>
        <w:rPr>
          <w:rFonts w:ascii="Courier New" w:eastAsia="Courier New" w:hAnsi="Courier New" w:cs="Courier New"/>
          <w:sz w:val="10"/>
        </w:rPr>
        <w:t>Clot</w:t>
      </w:r>
    </w:p>
    <w:p w14:paraId="10E1671C" w14:textId="77777777" w:rsidR="008142ED" w:rsidRDefault="00000000">
      <w:pPr>
        <w:spacing w:after="312" w:line="369" w:lineRule="auto"/>
        <w:ind w:left="4181" w:right="984" w:hanging="10"/>
        <w:jc w:val="right"/>
      </w:pPr>
      <w:proofErr w:type="spellStart"/>
      <w:r>
        <w:rPr>
          <w:sz w:val="14"/>
        </w:rPr>
        <w:t>Farmztjcn</w:t>
      </w:r>
      <w:proofErr w:type="spellEnd"/>
    </w:p>
    <w:p w14:paraId="323D5272" w14:textId="77777777" w:rsidR="008142ED" w:rsidRDefault="00000000">
      <w:pPr>
        <w:tabs>
          <w:tab w:val="center" w:pos="4985"/>
          <w:tab w:val="center" w:pos="5801"/>
          <w:tab w:val="center" w:pos="6646"/>
        </w:tabs>
        <w:spacing w:after="0"/>
      </w:pPr>
      <w:r>
        <w:rPr>
          <w:sz w:val="14"/>
        </w:rPr>
        <w:tab/>
        <w:t>Coagulase</w:t>
      </w:r>
      <w:r>
        <w:rPr>
          <w:sz w:val="14"/>
        </w:rPr>
        <w:tab/>
      </w:r>
      <w:proofErr w:type="spellStart"/>
      <w:r>
        <w:rPr>
          <w:sz w:val="14"/>
        </w:rPr>
        <w:t>Coaqu</w:t>
      </w:r>
      <w:proofErr w:type="spellEnd"/>
      <w:r>
        <w:rPr>
          <w:sz w:val="14"/>
        </w:rPr>
        <w:t>{</w:t>
      </w:r>
      <w:proofErr w:type="spellStart"/>
      <w:r>
        <w:rPr>
          <w:sz w:val="14"/>
        </w:rPr>
        <w:t>ase</w:t>
      </w:r>
      <w:proofErr w:type="spellEnd"/>
      <w:r>
        <w:rPr>
          <w:sz w:val="14"/>
        </w:rPr>
        <w:tab/>
      </w:r>
      <w:r>
        <w:rPr>
          <w:noProof/>
        </w:rPr>
        <w:drawing>
          <wp:inline distT="0" distB="0" distL="0" distR="0" wp14:anchorId="5DBFA3BD" wp14:editId="1BF981FF">
            <wp:extent cx="3048" cy="15244"/>
            <wp:effectExtent l="0" t="0" r="0" b="0"/>
            <wp:docPr id="13251" name="Picture 13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" name="Picture 132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0BEDF" w14:textId="77777777" w:rsidR="008142ED" w:rsidRDefault="00000000">
      <w:pPr>
        <w:tabs>
          <w:tab w:val="center" w:pos="4942"/>
          <w:tab w:val="center" w:pos="5726"/>
          <w:tab w:val="center" w:pos="6528"/>
        </w:tabs>
        <w:spacing w:after="208"/>
      </w:pPr>
      <w:r>
        <w:rPr>
          <w:sz w:val="14"/>
        </w:rPr>
        <w:tab/>
        <w:t>Negative</w:t>
      </w:r>
      <w:r>
        <w:rPr>
          <w:sz w:val="14"/>
        </w:rPr>
        <w:tab/>
        <w:t>Positive</w:t>
      </w:r>
      <w:r>
        <w:rPr>
          <w:sz w:val="14"/>
        </w:rPr>
        <w:tab/>
      </w:r>
      <w:r>
        <w:rPr>
          <w:noProof/>
        </w:rPr>
        <w:drawing>
          <wp:inline distT="0" distB="0" distL="0" distR="0" wp14:anchorId="4DFCE289" wp14:editId="798B85DF">
            <wp:extent cx="140208" cy="54880"/>
            <wp:effectExtent l="0" t="0" r="0" b="0"/>
            <wp:docPr id="24986" name="Picture 24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6" name="Picture 249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75A96" w14:textId="2BD38BBA" w:rsidR="00DC2A15" w:rsidRDefault="00000000" w:rsidP="00DC2A15">
      <w:pPr>
        <w:tabs>
          <w:tab w:val="center" w:pos="4656"/>
          <w:tab w:val="center" w:pos="6638"/>
          <w:tab w:val="center" w:pos="7680"/>
        </w:tabs>
        <w:spacing w:after="1744" w:line="369" w:lineRule="auto"/>
      </w:pPr>
      <w:r>
        <w:rPr>
          <w:sz w:val="14"/>
        </w:rPr>
        <w:tab/>
      </w:r>
    </w:p>
    <w:p w14:paraId="485B03C9" w14:textId="533808A3" w:rsidR="008142ED" w:rsidRDefault="008142ED">
      <w:pPr>
        <w:pStyle w:val="Heading2"/>
        <w:ind w:left="10" w:right="14"/>
        <w:jc w:val="right"/>
      </w:pPr>
    </w:p>
    <w:sectPr w:rsidR="008142ED">
      <w:footerReference w:type="even" r:id="rId17"/>
      <w:footerReference w:type="default" r:id="rId18"/>
      <w:footerReference w:type="first" r:id="rId19"/>
      <w:pgSz w:w="11904" w:h="16834"/>
      <w:pgMar w:top="2089" w:right="1925" w:bottom="1440" w:left="1622" w:header="72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B353" w14:textId="77777777" w:rsidR="00FE6832" w:rsidRDefault="00FE6832">
      <w:pPr>
        <w:spacing w:after="0" w:line="240" w:lineRule="auto"/>
      </w:pPr>
      <w:r>
        <w:separator/>
      </w:r>
    </w:p>
  </w:endnote>
  <w:endnote w:type="continuationSeparator" w:id="0">
    <w:p w14:paraId="218A8330" w14:textId="77777777" w:rsidR="00FE6832" w:rsidRDefault="00FE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4662" w14:textId="6CBBA5B9" w:rsidR="008142ED" w:rsidRDefault="00000000">
    <w:pPr>
      <w:tabs>
        <w:tab w:val="center" w:pos="4666"/>
        <w:tab w:val="right" w:pos="8486"/>
      </w:tabs>
      <w:spacing w:after="0"/>
    </w:pPr>
    <w:r>
      <w:rPr>
        <w:sz w:val="18"/>
      </w:rPr>
      <w:tab/>
      <w:t xml:space="preserve">MARRJA, TRANSPORTI </w:t>
    </w:r>
    <w:r>
      <w:rPr>
        <w:sz w:val="18"/>
      </w:rPr>
      <w:tab/>
      <w:t xml:space="preserve">KULTIVIMI BAKTERIAL </w:t>
    </w:r>
    <w:r>
      <w:rPr>
        <w:sz w:val="12"/>
      </w:rPr>
      <w:t>I</w:t>
    </w:r>
  </w:p>
  <w:p w14:paraId="3C59FBA3" w14:textId="77777777" w:rsidR="008142ED" w:rsidRDefault="00000000">
    <w:pPr>
      <w:tabs>
        <w:tab w:val="center" w:pos="4094"/>
        <w:tab w:val="center" w:pos="5664"/>
      </w:tabs>
      <w:spacing w:after="0"/>
    </w:pPr>
    <w:r>
      <w:tab/>
    </w:r>
    <w:r>
      <w:rPr>
        <w:sz w:val="18"/>
      </w:rPr>
      <w:t xml:space="preserve">STRISHOS </w:t>
    </w:r>
    <w:r>
      <w:rPr>
        <w:sz w:val="18"/>
      </w:rPr>
      <w:tab/>
      <w:t xml:space="preserve">FYTIT (ITROI/VI </w:t>
    </w:r>
    <w:r>
      <w:rPr>
        <w:sz w:val="20"/>
      </w:rPr>
      <w:t>.0)</w:t>
    </w:r>
  </w:p>
  <w:p w14:paraId="6317747B" w14:textId="77777777" w:rsidR="008142ED" w:rsidRDefault="00000000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E42A" w14:textId="77777777" w:rsidR="008142ED" w:rsidRDefault="00000000">
    <w:pPr>
      <w:tabs>
        <w:tab w:val="center" w:pos="4690"/>
        <w:tab w:val="right" w:pos="8486"/>
      </w:tabs>
      <w:spacing w:after="0"/>
    </w:pPr>
    <w:r>
      <w:rPr>
        <w:sz w:val="18"/>
      </w:rPr>
      <w:t xml:space="preserve">MINISTRIA </w:t>
    </w:r>
    <w:r>
      <w:rPr>
        <w:sz w:val="16"/>
      </w:rPr>
      <w:t xml:space="preserve">E </w:t>
    </w:r>
    <w:r>
      <w:rPr>
        <w:sz w:val="18"/>
      </w:rPr>
      <w:t>SHËNDETËSISÉ</w:t>
    </w:r>
    <w:r>
      <w:rPr>
        <w:sz w:val="18"/>
      </w:rPr>
      <w:tab/>
      <w:t xml:space="preserve">MARRJA, TRANSPORTI </w:t>
    </w:r>
    <w:r>
      <w:rPr>
        <w:sz w:val="18"/>
      </w:rPr>
      <w:tab/>
      <w:t xml:space="preserve">KULTIVIMI BAKTERIAL </w:t>
    </w:r>
    <w:r>
      <w:rPr>
        <w:sz w:val="12"/>
      </w:rPr>
      <w:t>I</w:t>
    </w:r>
  </w:p>
  <w:p w14:paraId="4A24E59D" w14:textId="77777777" w:rsidR="008142ED" w:rsidRDefault="00000000">
    <w:pPr>
      <w:tabs>
        <w:tab w:val="center" w:pos="4118"/>
        <w:tab w:val="center" w:pos="5690"/>
      </w:tabs>
      <w:spacing w:after="0"/>
    </w:pPr>
    <w:r>
      <w:tab/>
    </w:r>
    <w:r>
      <w:rPr>
        <w:sz w:val="18"/>
      </w:rPr>
      <w:t xml:space="preserve">STRISHOS </w:t>
    </w:r>
    <w:r>
      <w:rPr>
        <w:sz w:val="18"/>
      </w:rPr>
      <w:tab/>
      <w:t>FYTIT (ITROI/V 1.0)</w:t>
    </w:r>
  </w:p>
  <w:p w14:paraId="0489A762" w14:textId="77777777" w:rsidR="008142ED" w:rsidRDefault="00000000">
    <w:pPr>
      <w:spacing w:after="0"/>
      <w:ind w:left="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C5E" w14:textId="643D6DE9" w:rsidR="008142ED" w:rsidRDefault="00000000">
    <w:pPr>
      <w:spacing w:after="0" w:line="251" w:lineRule="auto"/>
      <w:ind w:left="3653" w:hanging="3648"/>
      <w:jc w:val="both"/>
    </w:pPr>
    <w:r>
      <w:rPr>
        <w:sz w:val="18"/>
      </w:rPr>
      <w:t xml:space="preserve">TRANSPORTI KULTIVIMI BAKTERIAL </w:t>
    </w:r>
    <w:r>
      <w:rPr>
        <w:sz w:val="12"/>
      </w:rPr>
      <w:t xml:space="preserve">I </w:t>
    </w:r>
    <w:r>
      <w:rPr>
        <w:sz w:val="18"/>
      </w:rPr>
      <w:t>STRISHOS FYTIT .0)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8387" w14:textId="542D8A92" w:rsidR="008142ED" w:rsidRDefault="00000000" w:rsidP="00FF0239">
    <w:pPr>
      <w:tabs>
        <w:tab w:val="center" w:pos="4666"/>
        <w:tab w:val="right" w:pos="8357"/>
      </w:tabs>
      <w:spacing w:after="0"/>
    </w:pPr>
    <w:r>
      <w:rPr>
        <w:sz w:val="18"/>
      </w:rPr>
      <w:tab/>
      <w:t xml:space="preserve"> </w:t>
    </w:r>
  </w:p>
  <w:p w14:paraId="296BB374" w14:textId="77777777" w:rsidR="008142ED" w:rsidRDefault="00000000">
    <w:pPr>
      <w:spacing w:after="0"/>
      <w:ind w:left="10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CB7E" w14:textId="77777777" w:rsidR="008142ED" w:rsidRDefault="00000000" w:rsidP="00DC2A15">
    <w:pPr>
      <w:spacing w:after="0"/>
      <w:ind w:left="96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89CA" w14:textId="77777777" w:rsidR="008142ED" w:rsidRDefault="00000000">
    <w:pPr>
      <w:tabs>
        <w:tab w:val="center" w:pos="4666"/>
        <w:tab w:val="right" w:pos="8357"/>
      </w:tabs>
      <w:spacing w:after="0"/>
    </w:pPr>
    <w:r>
      <w:rPr>
        <w:sz w:val="18"/>
      </w:rPr>
      <w:t xml:space="preserve">MINISTRIA E </w:t>
    </w:r>
    <w:r>
      <w:rPr>
        <w:sz w:val="18"/>
      </w:rPr>
      <w:tab/>
      <w:t xml:space="preserve">MARRJA, TRANSPORTI </w:t>
    </w:r>
    <w:r>
      <w:rPr>
        <w:sz w:val="18"/>
      </w:rPr>
      <w:tab/>
      <w:t xml:space="preserve">KULTIVIMI BAKTERIAL </w:t>
    </w:r>
  </w:p>
  <w:p w14:paraId="2A0AB95D" w14:textId="77777777" w:rsidR="008142ED" w:rsidRDefault="00000000">
    <w:pPr>
      <w:tabs>
        <w:tab w:val="center" w:pos="4092"/>
        <w:tab w:val="center" w:pos="5119"/>
      </w:tabs>
      <w:spacing w:after="0"/>
    </w:pPr>
    <w:r>
      <w:tab/>
    </w:r>
    <w:r>
      <w:rPr>
        <w:sz w:val="20"/>
      </w:rPr>
      <w:t xml:space="preserve">SIKISHOS </w:t>
    </w:r>
    <w:r>
      <w:rPr>
        <w:sz w:val="20"/>
      </w:rPr>
      <w:tab/>
    </w:r>
    <w:r>
      <w:rPr>
        <w:sz w:val="18"/>
      </w:rPr>
      <w:t xml:space="preserve">FYTIT </w:t>
    </w:r>
  </w:p>
  <w:p w14:paraId="7875FA5A" w14:textId="77777777" w:rsidR="008142ED" w:rsidRDefault="00000000">
    <w:pPr>
      <w:spacing w:after="0"/>
      <w:ind w:left="10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0789" w14:textId="77777777" w:rsidR="00FE6832" w:rsidRDefault="00FE6832">
      <w:pPr>
        <w:spacing w:after="0" w:line="240" w:lineRule="auto"/>
      </w:pPr>
      <w:r>
        <w:separator/>
      </w:r>
    </w:p>
  </w:footnote>
  <w:footnote w:type="continuationSeparator" w:id="0">
    <w:p w14:paraId="3A605D38" w14:textId="77777777" w:rsidR="00FE6832" w:rsidRDefault="00FE6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033C"/>
    <w:multiLevelType w:val="hybridMultilevel"/>
    <w:tmpl w:val="9716D5E8"/>
    <w:lvl w:ilvl="0" w:tplc="C20CC760">
      <w:start w:val="1"/>
      <w:numFmt w:val="lowerLetter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20D26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8C98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097C8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68E0A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A1876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8C554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56B95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C6AEA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66788"/>
    <w:multiLevelType w:val="hybridMultilevel"/>
    <w:tmpl w:val="3C02708A"/>
    <w:lvl w:ilvl="0" w:tplc="D20EE052">
      <w:start w:val="1"/>
      <w:numFmt w:val="lowerLetter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425C2">
      <w:start w:val="1"/>
      <w:numFmt w:val="lowerLetter"/>
      <w:lvlText w:val="%2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C6D42">
      <w:start w:val="1"/>
      <w:numFmt w:val="lowerRoman"/>
      <w:lvlText w:val="%3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05B3E">
      <w:start w:val="1"/>
      <w:numFmt w:val="decimal"/>
      <w:lvlText w:val="%4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20396E">
      <w:start w:val="1"/>
      <w:numFmt w:val="lowerLetter"/>
      <w:lvlText w:val="%5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C59F8">
      <w:start w:val="1"/>
      <w:numFmt w:val="lowerRoman"/>
      <w:lvlText w:val="%6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54A53E">
      <w:start w:val="1"/>
      <w:numFmt w:val="decimal"/>
      <w:lvlText w:val="%7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3A32">
      <w:start w:val="1"/>
      <w:numFmt w:val="lowerLetter"/>
      <w:lvlText w:val="%8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08DC0">
      <w:start w:val="1"/>
      <w:numFmt w:val="lowerRoman"/>
      <w:lvlText w:val="%9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E616CF"/>
    <w:multiLevelType w:val="hybridMultilevel"/>
    <w:tmpl w:val="959ABB16"/>
    <w:lvl w:ilvl="0" w:tplc="F452B0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A001E">
      <w:start w:val="1"/>
      <w:numFmt w:val="lowerLetter"/>
      <w:lvlRestart w:val="0"/>
      <w:lvlText w:val="%2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6B6A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0489E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8038C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C8166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4FF50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2EDC2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2EBC2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AC7AEC"/>
    <w:multiLevelType w:val="hybridMultilevel"/>
    <w:tmpl w:val="008C7C74"/>
    <w:lvl w:ilvl="0" w:tplc="0CA6BCEC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ED0A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00DE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A088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8681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79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66E9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0A4D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6E45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E1CA6"/>
    <w:multiLevelType w:val="hybridMultilevel"/>
    <w:tmpl w:val="A5263B74"/>
    <w:lvl w:ilvl="0" w:tplc="2C5C0AB6">
      <w:start w:val="1"/>
      <w:numFmt w:val="lowerLetter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2E38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8C88A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C14EA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A6DC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6F3A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4CED8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EC9E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8007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EB53D9"/>
    <w:multiLevelType w:val="hybridMultilevel"/>
    <w:tmpl w:val="E2C682D6"/>
    <w:lvl w:ilvl="0" w:tplc="ED42B178">
      <w:start w:val="1"/>
      <w:numFmt w:val="lowerLetter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2734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076E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8087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851C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8400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4EE6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896D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2AB6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02480C"/>
    <w:multiLevelType w:val="hybridMultilevel"/>
    <w:tmpl w:val="8FC28E7C"/>
    <w:lvl w:ilvl="0" w:tplc="9B6A9A9C">
      <w:start w:val="8"/>
      <w:numFmt w:val="lowerLetter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BA9EC6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E4A2C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4BF78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5DAE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0E5BA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7EDDF6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EBB18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891A4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4158652">
    <w:abstractNumId w:val="3"/>
  </w:num>
  <w:num w:numId="2" w16cid:durableId="1231304834">
    <w:abstractNumId w:val="2"/>
  </w:num>
  <w:num w:numId="3" w16cid:durableId="1034426264">
    <w:abstractNumId w:val="1"/>
  </w:num>
  <w:num w:numId="4" w16cid:durableId="21444250">
    <w:abstractNumId w:val="6"/>
  </w:num>
  <w:num w:numId="5" w16cid:durableId="1224827048">
    <w:abstractNumId w:val="0"/>
  </w:num>
  <w:num w:numId="6" w16cid:durableId="1250889360">
    <w:abstractNumId w:val="4"/>
  </w:num>
  <w:num w:numId="7" w16cid:durableId="1203977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ED"/>
    <w:rsid w:val="001A100D"/>
    <w:rsid w:val="006B2376"/>
    <w:rsid w:val="006B5977"/>
    <w:rsid w:val="008142ED"/>
    <w:rsid w:val="009D6C03"/>
    <w:rsid w:val="00DC2A15"/>
    <w:rsid w:val="00FE6832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052F"/>
  <w15:docId w15:val="{8533BEC7-8703-494B-9AAC-306D1AE1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17" w:line="259" w:lineRule="auto"/>
      <w:ind w:right="53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5770" w:right="5" w:hanging="10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59" w:lineRule="auto"/>
      <w:ind w:left="5770" w:right="5" w:hanging="10"/>
      <w:jc w:val="center"/>
      <w:outlineLvl w:val="2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A15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Pireva</dc:creator>
  <cp:keywords/>
  <cp:lastModifiedBy>Era Pireva</cp:lastModifiedBy>
  <cp:revision>3</cp:revision>
  <dcterms:created xsi:type="dcterms:W3CDTF">2025-09-26T07:49:00Z</dcterms:created>
  <dcterms:modified xsi:type="dcterms:W3CDTF">2025-09-26T07:49:00Z</dcterms:modified>
</cp:coreProperties>
</file>