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5C0C2" w14:textId="0DA5868E" w:rsidR="00183084" w:rsidRPr="00183084" w:rsidRDefault="00183084" w:rsidP="00183084">
      <w:pPr>
        <w:rPr>
          <w:sz w:val="24"/>
          <w:szCs w:val="24"/>
        </w:rPr>
      </w:pPr>
    </w:p>
    <w:p w14:paraId="35D0B250" w14:textId="54CABE95" w:rsidR="00183084" w:rsidRPr="00183084" w:rsidRDefault="00183084" w:rsidP="00183084">
      <w:pPr>
        <w:rPr>
          <w:b/>
          <w:bCs/>
          <w:sz w:val="28"/>
          <w:szCs w:val="28"/>
        </w:rPr>
      </w:pPr>
      <w:proofErr w:type="spellStart"/>
      <w:r w:rsidRPr="00183084">
        <w:rPr>
          <w:b/>
          <w:bCs/>
          <w:sz w:val="28"/>
          <w:szCs w:val="28"/>
        </w:rPr>
        <w:t>Informata</w:t>
      </w:r>
      <w:proofErr w:type="spellEnd"/>
      <w:r w:rsidRPr="00183084">
        <w:rPr>
          <w:b/>
          <w:bCs/>
          <w:sz w:val="28"/>
          <w:szCs w:val="28"/>
        </w:rPr>
        <w:t xml:space="preserve"> </w:t>
      </w:r>
      <w:proofErr w:type="spellStart"/>
      <w:r w:rsidRPr="00183084">
        <w:rPr>
          <w:b/>
          <w:bCs/>
          <w:sz w:val="28"/>
          <w:szCs w:val="28"/>
        </w:rPr>
        <w:t>për</w:t>
      </w:r>
      <w:proofErr w:type="spellEnd"/>
      <w:r w:rsidRPr="00183084">
        <w:rPr>
          <w:b/>
          <w:bCs/>
          <w:sz w:val="28"/>
          <w:szCs w:val="28"/>
        </w:rPr>
        <w:t xml:space="preserve"> </w:t>
      </w:r>
      <w:r w:rsidRPr="00183084">
        <w:rPr>
          <w:b/>
          <w:bCs/>
          <w:sz w:val="28"/>
          <w:szCs w:val="28"/>
        </w:rPr>
        <w:t xml:space="preserve">MPOX (Lia e </w:t>
      </w:r>
      <w:proofErr w:type="spellStart"/>
      <w:r w:rsidRPr="00183084">
        <w:rPr>
          <w:b/>
          <w:bCs/>
          <w:sz w:val="28"/>
          <w:szCs w:val="28"/>
        </w:rPr>
        <w:t>Majmunëve</w:t>
      </w:r>
      <w:proofErr w:type="spellEnd"/>
      <w:r w:rsidRPr="00183084">
        <w:rPr>
          <w:b/>
          <w:bCs/>
          <w:sz w:val="28"/>
          <w:szCs w:val="28"/>
        </w:rPr>
        <w:t>)</w:t>
      </w:r>
    </w:p>
    <w:p w14:paraId="225566C1" w14:textId="65F82335" w:rsidR="00183084" w:rsidRPr="00183084" w:rsidRDefault="00183084" w:rsidP="00183084">
      <w:pPr>
        <w:rPr>
          <w:sz w:val="24"/>
          <w:szCs w:val="24"/>
        </w:rPr>
      </w:pPr>
    </w:p>
    <w:p w14:paraId="4153BCBA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sz w:val="24"/>
          <w:szCs w:val="24"/>
        </w:rPr>
        <w:t xml:space="preserve">• </w:t>
      </w:r>
      <w:proofErr w:type="spellStart"/>
      <w:r w:rsidRPr="00183084">
        <w:rPr>
          <w:sz w:val="24"/>
          <w:szCs w:val="24"/>
        </w:rPr>
        <w:t>Sipas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dhënave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23 </w:t>
      </w:r>
      <w:proofErr w:type="spellStart"/>
      <w:r w:rsidRPr="00183084">
        <w:rPr>
          <w:sz w:val="24"/>
          <w:szCs w:val="24"/>
        </w:rPr>
        <w:t>maji</w:t>
      </w:r>
      <w:proofErr w:type="spellEnd"/>
      <w:r w:rsidRPr="00183084">
        <w:rPr>
          <w:sz w:val="24"/>
          <w:szCs w:val="24"/>
        </w:rPr>
        <w:t xml:space="preserve">, 11 </w:t>
      </w:r>
      <w:proofErr w:type="spellStart"/>
      <w:r w:rsidRPr="00183084">
        <w:rPr>
          <w:sz w:val="24"/>
          <w:szCs w:val="24"/>
        </w:rPr>
        <w:t>vende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Rajonin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Evropës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raportuar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konfirmuar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mundshëm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fillimi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muajit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</w:t>
      </w:r>
      <w:proofErr w:type="spellEnd"/>
      <w:r w:rsidRPr="00183084">
        <w:rPr>
          <w:sz w:val="24"/>
          <w:szCs w:val="24"/>
        </w:rPr>
        <w:t xml:space="preserve"> 2022.</w:t>
      </w:r>
      <w:r w:rsidRPr="00183084">
        <w:rPr>
          <w:sz w:val="24"/>
          <w:szCs w:val="24"/>
        </w:rPr>
        <w:br/>
        <w:t xml:space="preserve">• </w:t>
      </w:r>
      <w:proofErr w:type="spellStart"/>
      <w:r w:rsidRPr="00183084">
        <w:rPr>
          <w:sz w:val="24"/>
          <w:szCs w:val="24"/>
        </w:rPr>
        <w:t>Kjo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ngjarje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tipike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ngjarje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pazakontë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sepse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përveç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njërit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tjera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histori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përkatëse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udhëtimit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zonat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</w:t>
      </w:r>
      <w:proofErr w:type="spellEnd"/>
      <w:r w:rsidRPr="00183084">
        <w:rPr>
          <w:sz w:val="24"/>
          <w:szCs w:val="24"/>
        </w:rPr>
        <w:t xml:space="preserve"> lija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endemike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Hetimet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mëtejme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duke u </w:t>
      </w:r>
      <w:proofErr w:type="spellStart"/>
      <w:r w:rsidRPr="00183084">
        <w:rPr>
          <w:sz w:val="24"/>
          <w:szCs w:val="24"/>
        </w:rPr>
        <w:t>zhvilluar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përcaktuar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burimin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shtrirjen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mundshme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infeksionit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penguar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mëtejme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• Deri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tani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rastet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gjetur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disa</w:t>
      </w:r>
      <w:proofErr w:type="spellEnd"/>
      <w:r w:rsidRPr="00183084">
        <w:rPr>
          <w:sz w:val="24"/>
          <w:szCs w:val="24"/>
        </w:rPr>
        <w:t xml:space="preserve"> zona urbane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kryesisht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lidhura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kontaktin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Rreziku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popullatën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përgjithshme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mendohet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relativisht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ulët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• Mos </w:t>
      </w:r>
      <w:proofErr w:type="spellStart"/>
      <w:r w:rsidRPr="00183084">
        <w:rPr>
          <w:sz w:val="24"/>
          <w:szCs w:val="24"/>
        </w:rPr>
        <w:t>harroni</w:t>
      </w:r>
      <w:proofErr w:type="spellEnd"/>
      <w:r w:rsidRPr="00183084">
        <w:rPr>
          <w:sz w:val="24"/>
          <w:szCs w:val="24"/>
        </w:rPr>
        <w:t xml:space="preserve">, lija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kërkon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zgjatur</w:t>
      </w:r>
      <w:proofErr w:type="spellEnd"/>
      <w:r w:rsidRPr="00183084">
        <w:rPr>
          <w:sz w:val="24"/>
          <w:szCs w:val="24"/>
        </w:rPr>
        <w:t xml:space="preserve"> personal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prekë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këdo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Ndërsa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disa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raportuar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tek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pasur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ngushtë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andaj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virusi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prekë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këdo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• </w:t>
      </w:r>
      <w:proofErr w:type="spellStart"/>
      <w:r w:rsidRPr="00183084">
        <w:rPr>
          <w:sz w:val="24"/>
          <w:szCs w:val="24"/>
        </w:rPr>
        <w:t>Teksa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hyjmë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sezonin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veror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manifestimeve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tubimeve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masive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ahengjeve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rëndësi</w:t>
      </w:r>
      <w:proofErr w:type="spellEnd"/>
      <w:r w:rsidRPr="00183084">
        <w:rPr>
          <w:sz w:val="24"/>
          <w:szCs w:val="24"/>
        </w:rPr>
        <w:t xml:space="preserve"> ka ajo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bëjnë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festa. Ne </w:t>
      </w:r>
      <w:proofErr w:type="spellStart"/>
      <w:r w:rsidRPr="00183084">
        <w:rPr>
          <w:sz w:val="24"/>
          <w:szCs w:val="24"/>
        </w:rPr>
        <w:t>inkurajojmë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sjellje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sigurt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higjienën</w:t>
      </w:r>
      <w:proofErr w:type="spellEnd"/>
      <w:r w:rsidRPr="00183084">
        <w:rPr>
          <w:sz w:val="24"/>
          <w:szCs w:val="24"/>
        </w:rPr>
        <w:t xml:space="preserve"> e mire: </w:t>
      </w:r>
      <w:proofErr w:type="spellStart"/>
      <w:r w:rsidRPr="00183084">
        <w:rPr>
          <w:sz w:val="24"/>
          <w:szCs w:val="24"/>
        </w:rPr>
        <w:t>larja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rregullt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duarve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ndihmuar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kufizimin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transmetimit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virusit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• </w:t>
      </w:r>
      <w:proofErr w:type="spellStart"/>
      <w:r w:rsidRPr="00183084">
        <w:rPr>
          <w:sz w:val="24"/>
          <w:szCs w:val="24"/>
        </w:rPr>
        <w:t>OBSh</w:t>
      </w:r>
      <w:proofErr w:type="spellEnd"/>
      <w:r w:rsidRPr="00183084">
        <w:rPr>
          <w:sz w:val="24"/>
          <w:szCs w:val="24"/>
        </w:rPr>
        <w:t xml:space="preserve">-ja po </w:t>
      </w:r>
      <w:proofErr w:type="spellStart"/>
      <w:r w:rsidRPr="00183084">
        <w:rPr>
          <w:sz w:val="24"/>
          <w:szCs w:val="24"/>
        </w:rPr>
        <w:t>punon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vendet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shqetësuara</w:t>
      </w:r>
      <w:proofErr w:type="spellEnd"/>
      <w:r w:rsidRPr="00183084">
        <w:rPr>
          <w:sz w:val="24"/>
          <w:szCs w:val="24"/>
        </w:rPr>
        <w:t xml:space="preserve"> duke </w:t>
      </w:r>
      <w:proofErr w:type="spellStart"/>
      <w:r w:rsidRPr="00183084">
        <w:rPr>
          <w:sz w:val="24"/>
          <w:szCs w:val="24"/>
        </w:rPr>
        <w:t>lehtësuar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shkëmbimin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informacionit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përkrahur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mbikëqyrjen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testimin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parandalimin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infeksionit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menaxhimin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klinik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komunikimin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rrezikut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angazhimin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komunitetit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• </w:t>
      </w:r>
      <w:proofErr w:type="spellStart"/>
      <w:r w:rsidRPr="00183084">
        <w:rPr>
          <w:sz w:val="24"/>
          <w:szCs w:val="24"/>
        </w:rPr>
        <w:t>Simptomat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rënda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lezionet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shkaktojnë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kruarje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dhimbje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Këto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përfshijnë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skuqje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vezikulare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përhapura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lezione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çdo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pjesë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trupit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Shumica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paraqitura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kohët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fundit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klinikat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shëndetit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Evropë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paraqitur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skuqje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lezione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organet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gjenitale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anusin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tyre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Skuqja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lezionet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shoqërohen</w:t>
      </w:r>
      <w:proofErr w:type="spellEnd"/>
      <w:r w:rsidRPr="00183084">
        <w:rPr>
          <w:sz w:val="24"/>
          <w:szCs w:val="24"/>
        </w:rPr>
        <w:t xml:space="preserve"> me ethe, </w:t>
      </w:r>
      <w:proofErr w:type="spellStart"/>
      <w:r w:rsidRPr="00183084">
        <w:rPr>
          <w:sz w:val="24"/>
          <w:szCs w:val="24"/>
        </w:rPr>
        <w:t>dhimbje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fytit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ënjtje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nyjeve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limfatike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lezione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gojës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syve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Shumica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njerëzve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shërohen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brenda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javësh</w:t>
      </w:r>
      <w:proofErr w:type="spellEnd"/>
      <w:r w:rsidRPr="00183084">
        <w:rPr>
          <w:sz w:val="24"/>
          <w:szCs w:val="24"/>
        </w:rPr>
        <w:t xml:space="preserve"> pa </w:t>
      </w:r>
      <w:proofErr w:type="spellStart"/>
      <w:r w:rsidRPr="00183084">
        <w:rPr>
          <w:sz w:val="24"/>
          <w:szCs w:val="24"/>
        </w:rPr>
        <w:t>trajtim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•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rëndësishme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informohen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rreth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dallojnë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shenjat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simptomat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Çdo</w:t>
      </w:r>
      <w:proofErr w:type="spellEnd"/>
      <w:r w:rsidRPr="00183084">
        <w:rPr>
          <w:sz w:val="24"/>
          <w:szCs w:val="24"/>
        </w:rPr>
        <w:t xml:space="preserve"> person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shqetësuar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skuqje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pazakontë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konsultohet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mjekun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ofruesin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kujdesit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• </w:t>
      </w:r>
      <w:proofErr w:type="spellStart"/>
      <w:r w:rsidRPr="00183084">
        <w:rPr>
          <w:sz w:val="24"/>
          <w:szCs w:val="24"/>
        </w:rPr>
        <w:t>Çdo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pacient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dyshime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linë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majmunit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hetohet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izolohet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periudhave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supozuara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njohura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infektive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përkatësisht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fazës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prodromale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skuqjes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sëmundjes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• </w:t>
      </w:r>
      <w:proofErr w:type="spellStart"/>
      <w:r w:rsidRPr="00183084">
        <w:rPr>
          <w:sz w:val="24"/>
          <w:szCs w:val="24"/>
        </w:rPr>
        <w:t>Gjurmimi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kohë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kontakteve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masat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mbikëqyrjes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komunikimi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rrezikut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ndërmjet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ofruesve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kujdesit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domosdoshme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parandalimin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reja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menaxhimin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efektiv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epidemisë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aktual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• </w:t>
      </w:r>
      <w:proofErr w:type="spellStart"/>
      <w:r w:rsidRPr="00183084">
        <w:rPr>
          <w:sz w:val="24"/>
          <w:szCs w:val="24"/>
        </w:rPr>
        <w:t>Qëndroni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informuar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përdorni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burime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besueshme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informacioni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Përditësimet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rregullta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OBSh-së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linë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majmunit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gjenden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këtu</w:t>
      </w:r>
      <w:proofErr w:type="spellEnd"/>
      <w:r w:rsidRPr="00183084">
        <w:rPr>
          <w:sz w:val="24"/>
          <w:szCs w:val="24"/>
        </w:rPr>
        <w:t>: https://www.who.int/health-topics/monkeypox#tab=tab_1</w:t>
      </w:r>
    </w:p>
    <w:p w14:paraId="447BF167" w14:textId="77777777" w:rsidR="00183084" w:rsidRPr="00183084" w:rsidRDefault="00183084" w:rsidP="00183084">
      <w:pPr>
        <w:rPr>
          <w:sz w:val="24"/>
          <w:szCs w:val="24"/>
        </w:rPr>
      </w:pPr>
      <w:proofErr w:type="spellStart"/>
      <w:r w:rsidRPr="00183084">
        <w:rPr>
          <w:b/>
          <w:bCs/>
          <w:sz w:val="24"/>
          <w:szCs w:val="24"/>
        </w:rPr>
        <w:lastRenderedPageBreak/>
        <w:t>Pyetje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dhe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përgjigje</w:t>
      </w:r>
      <w:proofErr w:type="spellEnd"/>
    </w:p>
    <w:p w14:paraId="61E8E158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1. A </w:t>
      </w:r>
      <w:proofErr w:type="spellStart"/>
      <w:r w:rsidRPr="00183084">
        <w:rPr>
          <w:b/>
          <w:bCs/>
          <w:sz w:val="24"/>
          <w:szCs w:val="24"/>
        </w:rPr>
        <w:t>është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komuniteti</w:t>
      </w:r>
      <w:proofErr w:type="spellEnd"/>
      <w:r w:rsidRPr="00183084">
        <w:rPr>
          <w:b/>
          <w:bCs/>
          <w:sz w:val="24"/>
          <w:szCs w:val="24"/>
        </w:rPr>
        <w:t xml:space="preserve"> MSM </w:t>
      </w:r>
      <w:proofErr w:type="spellStart"/>
      <w:r w:rsidRPr="00183084">
        <w:rPr>
          <w:b/>
          <w:bCs/>
          <w:sz w:val="24"/>
          <w:szCs w:val="24"/>
        </w:rPr>
        <w:t>përgjegjës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shpërthimin</w:t>
      </w:r>
      <w:proofErr w:type="spellEnd"/>
      <w:r w:rsidRPr="00183084">
        <w:rPr>
          <w:b/>
          <w:bCs/>
          <w:sz w:val="24"/>
          <w:szCs w:val="24"/>
        </w:rPr>
        <w:t xml:space="preserve"> e </w:t>
      </w:r>
      <w:proofErr w:type="spellStart"/>
      <w:r w:rsidRPr="00183084">
        <w:rPr>
          <w:b/>
          <w:bCs/>
          <w:sz w:val="24"/>
          <w:szCs w:val="24"/>
        </w:rPr>
        <w:t>lisë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majmunëve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Komuniteti</w:t>
      </w:r>
      <w:proofErr w:type="spellEnd"/>
      <w:r w:rsidRPr="00183084">
        <w:rPr>
          <w:sz w:val="24"/>
          <w:szCs w:val="24"/>
        </w:rPr>
        <w:t xml:space="preserve"> MSM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përgjegjës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epideminë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gabuar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stigmatizosh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dikë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shpërthimin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Kushdo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t’a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marrë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kushdo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ta </w:t>
      </w:r>
      <w:proofErr w:type="spellStart"/>
      <w:r w:rsidRPr="00183084">
        <w:rPr>
          <w:sz w:val="24"/>
          <w:szCs w:val="24"/>
        </w:rPr>
        <w:t>bartë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atë</w:t>
      </w:r>
      <w:proofErr w:type="spellEnd"/>
      <w:r w:rsidRPr="00183084">
        <w:rPr>
          <w:sz w:val="24"/>
          <w:szCs w:val="24"/>
        </w:rPr>
        <w:t>.</w:t>
      </w:r>
    </w:p>
    <w:p w14:paraId="3E19E082" w14:textId="77777777" w:rsidR="00183084" w:rsidRPr="00183084" w:rsidRDefault="00183084" w:rsidP="00183084">
      <w:pPr>
        <w:rPr>
          <w:sz w:val="24"/>
          <w:szCs w:val="24"/>
        </w:rPr>
      </w:pPr>
      <w:proofErr w:type="spellStart"/>
      <w:r w:rsidRPr="00183084">
        <w:rPr>
          <w:sz w:val="24"/>
          <w:szCs w:val="24"/>
        </w:rPr>
        <w:t>Kjo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ajo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dimë</w:t>
      </w:r>
      <w:proofErr w:type="spellEnd"/>
      <w:r w:rsidRPr="00183084">
        <w:rPr>
          <w:sz w:val="24"/>
          <w:szCs w:val="24"/>
        </w:rPr>
        <w:t xml:space="preserve">. Virus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cili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kërkon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zgjatur</w:t>
      </w:r>
      <w:proofErr w:type="spellEnd"/>
      <w:r w:rsidRPr="00183084">
        <w:rPr>
          <w:sz w:val="24"/>
          <w:szCs w:val="24"/>
        </w:rPr>
        <w:t xml:space="preserve"> personal. </w:t>
      </w:r>
      <w:proofErr w:type="spellStart"/>
      <w:r w:rsidRPr="00183084">
        <w:rPr>
          <w:sz w:val="24"/>
          <w:szCs w:val="24"/>
        </w:rPr>
        <w:t>Ndërsa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prekë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këdo</w:t>
      </w:r>
      <w:proofErr w:type="spellEnd"/>
      <w:r w:rsidRPr="00183084">
        <w:rPr>
          <w:sz w:val="24"/>
          <w:szCs w:val="24"/>
        </w:rPr>
        <w:t xml:space="preserve">, jo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rrezik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barabartë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ndërveprim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ngushtë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dikë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infeksioz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rrezik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lartë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t’u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infektuar</w:t>
      </w:r>
      <w:proofErr w:type="spellEnd"/>
      <w:r w:rsidRPr="00183084">
        <w:rPr>
          <w:sz w:val="24"/>
          <w:szCs w:val="24"/>
        </w:rPr>
        <w:t xml:space="preserve">: </w:t>
      </w:r>
      <w:proofErr w:type="spellStart"/>
      <w:r w:rsidRPr="00183084">
        <w:rPr>
          <w:sz w:val="24"/>
          <w:szCs w:val="24"/>
        </w:rPr>
        <w:t>kjo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përfshin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punonjësit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anëtarët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familjes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partnerët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seksualë</w:t>
      </w:r>
      <w:proofErr w:type="spellEnd"/>
      <w:r w:rsidRPr="00183084">
        <w:rPr>
          <w:sz w:val="24"/>
          <w:szCs w:val="24"/>
        </w:rPr>
        <w:t>.</w:t>
      </w:r>
    </w:p>
    <w:p w14:paraId="01C6B884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2. </w:t>
      </w:r>
      <w:proofErr w:type="spellStart"/>
      <w:r w:rsidRPr="00183084">
        <w:rPr>
          <w:b/>
          <w:bCs/>
          <w:sz w:val="24"/>
          <w:szCs w:val="24"/>
        </w:rPr>
        <w:t>Çfarë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dimë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deri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tani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virusin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dhe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përhapet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  <w:t xml:space="preserve">Lija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infeksion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rrallë</w:t>
      </w:r>
      <w:proofErr w:type="spellEnd"/>
      <w:r w:rsidRPr="00183084">
        <w:rPr>
          <w:sz w:val="24"/>
          <w:szCs w:val="24"/>
        </w:rPr>
        <w:t xml:space="preserve"> viral,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personi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person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shkaktohet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virusi</w:t>
      </w:r>
      <w:proofErr w:type="spellEnd"/>
      <w:r w:rsidRPr="00183084">
        <w:rPr>
          <w:sz w:val="24"/>
          <w:szCs w:val="24"/>
        </w:rPr>
        <w:t xml:space="preserve"> me po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njejtin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emër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endemike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vende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Afrikës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qendrore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perëndimore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Raste </w:t>
      </w:r>
      <w:proofErr w:type="spellStart"/>
      <w:r w:rsidRPr="00183084">
        <w:rPr>
          <w:sz w:val="24"/>
          <w:szCs w:val="24"/>
        </w:rPr>
        <w:t>sporadike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ndodhur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fundit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Evropë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zakonisht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vende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lidhje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Afrikën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perëndimore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qendrore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sëmundja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qarkullon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rezervuar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kafshësh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paidentifikuar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Zakonisht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shoqërohen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udhëtime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ndërkombëtare</w:t>
      </w:r>
      <w:proofErr w:type="spellEnd"/>
      <w:r w:rsidRPr="00183084">
        <w:rPr>
          <w:sz w:val="24"/>
          <w:szCs w:val="24"/>
        </w:rPr>
        <w:t xml:space="preserve">. Rastet e </w:t>
      </w:r>
      <w:proofErr w:type="spellStart"/>
      <w:r w:rsidRPr="00183084">
        <w:rPr>
          <w:sz w:val="24"/>
          <w:szCs w:val="24"/>
        </w:rPr>
        <w:t>importuara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zakonisht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shpiejnë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komunitet</w:t>
      </w:r>
      <w:proofErr w:type="spellEnd"/>
      <w:r w:rsidRPr="00183084">
        <w:rPr>
          <w:sz w:val="24"/>
          <w:szCs w:val="24"/>
        </w:rPr>
        <w:t xml:space="preserve"> – </w:t>
      </w:r>
      <w:proofErr w:type="spellStart"/>
      <w:r w:rsidRPr="00183084">
        <w:rPr>
          <w:sz w:val="24"/>
          <w:szCs w:val="24"/>
        </w:rPr>
        <w:t>megjithëse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dokumentuar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transmetim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kufizuar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punonjësve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shtëpiakë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shëndetësorë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ShBA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poashtu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dokumentoi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epideminë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vitit</w:t>
      </w:r>
      <w:proofErr w:type="spellEnd"/>
      <w:r w:rsidRPr="00183084">
        <w:rPr>
          <w:sz w:val="24"/>
          <w:szCs w:val="24"/>
        </w:rPr>
        <w:t xml:space="preserve"> 2003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lidhur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importimin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kafshëve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ekzotike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Rastet e </w:t>
      </w:r>
      <w:proofErr w:type="spellStart"/>
      <w:r w:rsidRPr="00183084">
        <w:rPr>
          <w:sz w:val="24"/>
          <w:szCs w:val="24"/>
        </w:rPr>
        <w:t>fundit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atipike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pasi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ato</w:t>
      </w:r>
      <w:proofErr w:type="spellEnd"/>
      <w:r w:rsidRPr="00183084">
        <w:rPr>
          <w:sz w:val="24"/>
          <w:szCs w:val="24"/>
        </w:rPr>
        <w:t xml:space="preserve"> po </w:t>
      </w:r>
      <w:proofErr w:type="spellStart"/>
      <w:r w:rsidRPr="00183084">
        <w:rPr>
          <w:sz w:val="24"/>
          <w:szCs w:val="24"/>
        </w:rPr>
        <w:t>identifikohen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individë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histori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udhëtimit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vendet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dihet</w:t>
      </w:r>
      <w:proofErr w:type="spellEnd"/>
      <w:r w:rsidRPr="00183084">
        <w:rPr>
          <w:sz w:val="24"/>
          <w:szCs w:val="24"/>
        </w:rPr>
        <w:t xml:space="preserve"> se </w:t>
      </w:r>
      <w:proofErr w:type="spellStart"/>
      <w:r w:rsidRPr="00183084">
        <w:rPr>
          <w:sz w:val="24"/>
          <w:szCs w:val="24"/>
        </w:rPr>
        <w:t>virusi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qarkullon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asnjë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lidhje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dukshme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Deri me </w:t>
      </w:r>
      <w:proofErr w:type="spellStart"/>
      <w:r w:rsidRPr="00183084">
        <w:rPr>
          <w:sz w:val="24"/>
          <w:szCs w:val="24"/>
        </w:rPr>
        <w:t>datë</w:t>
      </w:r>
      <w:proofErr w:type="spellEnd"/>
      <w:r w:rsidRPr="00183084">
        <w:rPr>
          <w:sz w:val="24"/>
          <w:szCs w:val="24"/>
        </w:rPr>
        <w:t xml:space="preserve"> 23 </w:t>
      </w:r>
      <w:proofErr w:type="spellStart"/>
      <w:r w:rsidRPr="00183084">
        <w:rPr>
          <w:sz w:val="24"/>
          <w:szCs w:val="24"/>
        </w:rPr>
        <w:t>maj</w:t>
      </w:r>
      <w:proofErr w:type="spellEnd"/>
      <w:r w:rsidRPr="00183084">
        <w:rPr>
          <w:sz w:val="24"/>
          <w:szCs w:val="24"/>
        </w:rPr>
        <w:t xml:space="preserve">, 11 </w:t>
      </w:r>
      <w:proofErr w:type="spellStart"/>
      <w:r w:rsidRPr="00183084">
        <w:rPr>
          <w:sz w:val="24"/>
          <w:szCs w:val="24"/>
        </w:rPr>
        <w:t>shtete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Evropës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raportuar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rreth</w:t>
      </w:r>
      <w:proofErr w:type="spellEnd"/>
      <w:r w:rsidRPr="00183084">
        <w:rPr>
          <w:sz w:val="24"/>
          <w:szCs w:val="24"/>
        </w:rPr>
        <w:t xml:space="preserve"> 100 </w:t>
      </w:r>
      <w:proofErr w:type="spellStart"/>
      <w:r w:rsidRPr="00183084">
        <w:rPr>
          <w:sz w:val="24"/>
          <w:szCs w:val="24"/>
        </w:rPr>
        <w:t>raste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lidhen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historinë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udhëtimeve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përkatëse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javës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kaluar</w:t>
      </w:r>
      <w:proofErr w:type="spellEnd"/>
      <w:r w:rsidRPr="00183084">
        <w:rPr>
          <w:sz w:val="24"/>
          <w:szCs w:val="24"/>
        </w:rPr>
        <w:t xml:space="preserve"> (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13 </w:t>
      </w:r>
      <w:proofErr w:type="spellStart"/>
      <w:r w:rsidRPr="00183084">
        <w:rPr>
          <w:sz w:val="24"/>
          <w:szCs w:val="24"/>
        </w:rPr>
        <w:t>maji</w:t>
      </w:r>
      <w:proofErr w:type="spellEnd"/>
      <w:r w:rsidRPr="00183084">
        <w:rPr>
          <w:sz w:val="24"/>
          <w:szCs w:val="24"/>
        </w:rPr>
        <w:t xml:space="preserve">) – </w:t>
      </w:r>
      <w:proofErr w:type="spellStart"/>
      <w:r w:rsidRPr="00183084">
        <w:rPr>
          <w:sz w:val="24"/>
          <w:szCs w:val="24"/>
        </w:rPr>
        <w:t>kjo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përjashton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vendet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virusi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endemik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OBSh</w:t>
      </w:r>
      <w:proofErr w:type="spellEnd"/>
      <w:r w:rsidRPr="00183084">
        <w:rPr>
          <w:sz w:val="24"/>
          <w:szCs w:val="24"/>
        </w:rPr>
        <w:t xml:space="preserve"> po </w:t>
      </w:r>
      <w:proofErr w:type="spellStart"/>
      <w:r w:rsidRPr="00183084">
        <w:rPr>
          <w:sz w:val="24"/>
          <w:szCs w:val="24"/>
        </w:rPr>
        <w:t>punon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bashku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shtetet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partnerët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kuptuar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shkallën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përhapjes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ofruar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këshilla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menjëhershme</w:t>
      </w:r>
      <w:proofErr w:type="spellEnd"/>
      <w:r w:rsidRPr="00183084">
        <w:rPr>
          <w:sz w:val="24"/>
          <w:szCs w:val="24"/>
        </w:rPr>
        <w:t xml:space="preserve"> se </w:t>
      </w:r>
      <w:proofErr w:type="spellStart"/>
      <w:r w:rsidRPr="00183084">
        <w:rPr>
          <w:sz w:val="24"/>
          <w:szCs w:val="24"/>
        </w:rPr>
        <w:t>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parandalohet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përhapja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mëtejshme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sëmundjes</w:t>
      </w:r>
      <w:proofErr w:type="spellEnd"/>
      <w:r w:rsidRPr="00183084">
        <w:rPr>
          <w:sz w:val="24"/>
          <w:szCs w:val="24"/>
        </w:rPr>
        <w:t>.</w:t>
      </w:r>
    </w:p>
    <w:p w14:paraId="3FA158E6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3. </w:t>
      </w:r>
      <w:proofErr w:type="spellStart"/>
      <w:r w:rsidRPr="00183084">
        <w:rPr>
          <w:b/>
          <w:bCs/>
          <w:sz w:val="24"/>
          <w:szCs w:val="24"/>
        </w:rPr>
        <w:t>Në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Evropë</w:t>
      </w:r>
      <w:proofErr w:type="spellEnd"/>
      <w:r w:rsidRPr="00183084">
        <w:rPr>
          <w:b/>
          <w:bCs/>
          <w:sz w:val="24"/>
          <w:szCs w:val="24"/>
        </w:rPr>
        <w:t xml:space="preserve">, </w:t>
      </w:r>
      <w:proofErr w:type="spellStart"/>
      <w:r w:rsidRPr="00183084">
        <w:rPr>
          <w:b/>
          <w:bCs/>
          <w:sz w:val="24"/>
          <w:szCs w:val="24"/>
        </w:rPr>
        <w:t>klinikisht</w:t>
      </w:r>
      <w:proofErr w:type="spellEnd"/>
      <w:r w:rsidRPr="00183084">
        <w:rPr>
          <w:b/>
          <w:bCs/>
          <w:sz w:val="24"/>
          <w:szCs w:val="24"/>
        </w:rPr>
        <w:t xml:space="preserve">, </w:t>
      </w:r>
      <w:proofErr w:type="spellStart"/>
      <w:r w:rsidRPr="00183084">
        <w:rPr>
          <w:b/>
          <w:bCs/>
          <w:sz w:val="24"/>
          <w:szCs w:val="24"/>
        </w:rPr>
        <w:t>sa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rënda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janë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rastet</w:t>
      </w:r>
      <w:proofErr w:type="spellEnd"/>
      <w:r w:rsidRPr="00183084">
        <w:rPr>
          <w:b/>
          <w:bCs/>
          <w:sz w:val="24"/>
          <w:szCs w:val="24"/>
        </w:rPr>
        <w:t xml:space="preserve"> e </w:t>
      </w:r>
      <w:proofErr w:type="spellStart"/>
      <w:r w:rsidRPr="00183084">
        <w:rPr>
          <w:b/>
          <w:bCs/>
          <w:sz w:val="24"/>
          <w:szCs w:val="24"/>
        </w:rPr>
        <w:t>lisë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majmunëve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Aktualisht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Evropë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shumica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po </w:t>
      </w:r>
      <w:proofErr w:type="spellStart"/>
      <w:r w:rsidRPr="00183084">
        <w:rPr>
          <w:sz w:val="24"/>
          <w:szCs w:val="24"/>
        </w:rPr>
        <w:t>hetohen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klinikisht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lehta</w:t>
      </w:r>
      <w:proofErr w:type="spellEnd"/>
      <w:r w:rsidRPr="00183084">
        <w:rPr>
          <w:sz w:val="24"/>
          <w:szCs w:val="24"/>
        </w:rPr>
        <w:t xml:space="preserve">. Lija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zakonisht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sëmundje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vetëkufizuese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shumica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infektuarve</w:t>
      </w:r>
      <w:proofErr w:type="spellEnd"/>
      <w:r w:rsidRPr="00183084">
        <w:rPr>
          <w:sz w:val="24"/>
          <w:szCs w:val="24"/>
        </w:rPr>
        <w:t xml:space="preserve"> do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shërohen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brenda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javësh</w:t>
      </w:r>
      <w:proofErr w:type="spellEnd"/>
      <w:r w:rsidRPr="00183084">
        <w:rPr>
          <w:sz w:val="24"/>
          <w:szCs w:val="24"/>
        </w:rPr>
        <w:t xml:space="preserve"> pa </w:t>
      </w:r>
      <w:proofErr w:type="spellStart"/>
      <w:r w:rsidRPr="00183084">
        <w:rPr>
          <w:sz w:val="24"/>
          <w:szCs w:val="24"/>
        </w:rPr>
        <w:t>trajtim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Megjithatë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sëmundja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rëndë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veçanërisht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tek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fëmijët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vegjël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gratë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shtatzëna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individët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imunitet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kompromentuar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Personat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infektuar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virusin</w:t>
      </w:r>
      <w:proofErr w:type="spellEnd"/>
      <w:r w:rsidRPr="00183084">
        <w:rPr>
          <w:sz w:val="24"/>
          <w:szCs w:val="24"/>
        </w:rPr>
        <w:t xml:space="preserve"> e lies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infektues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përderisa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simptoma</w:t>
      </w:r>
      <w:proofErr w:type="spellEnd"/>
      <w:r w:rsidRPr="00183084">
        <w:rPr>
          <w:sz w:val="24"/>
          <w:szCs w:val="24"/>
        </w:rPr>
        <w:t xml:space="preserve"> (</w:t>
      </w:r>
      <w:proofErr w:type="spellStart"/>
      <w:r w:rsidRPr="00183084">
        <w:rPr>
          <w:sz w:val="24"/>
          <w:szCs w:val="24"/>
        </w:rPr>
        <w:t>normalisht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dy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deri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katër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javë</w:t>
      </w:r>
      <w:proofErr w:type="spellEnd"/>
      <w:r w:rsidRPr="00183084">
        <w:rPr>
          <w:sz w:val="24"/>
          <w:szCs w:val="24"/>
        </w:rPr>
        <w:t>).</w:t>
      </w:r>
    </w:p>
    <w:p w14:paraId="2BDC4B32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lastRenderedPageBreak/>
        <w:t xml:space="preserve">4. Si </w:t>
      </w:r>
      <w:proofErr w:type="spellStart"/>
      <w:r w:rsidRPr="00183084">
        <w:rPr>
          <w:b/>
          <w:bCs/>
          <w:sz w:val="24"/>
          <w:szCs w:val="24"/>
        </w:rPr>
        <w:t>përhapet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Normalisht</w:t>
      </w:r>
      <w:proofErr w:type="spellEnd"/>
      <w:r w:rsidRPr="00183084">
        <w:rPr>
          <w:sz w:val="24"/>
          <w:szCs w:val="24"/>
        </w:rPr>
        <w:t xml:space="preserve">, lija e </w:t>
      </w:r>
      <w:proofErr w:type="spellStart"/>
      <w:r w:rsidRPr="00183084">
        <w:rPr>
          <w:sz w:val="24"/>
          <w:szCs w:val="24"/>
        </w:rPr>
        <w:t>majmunit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lehtë</w:t>
      </w:r>
      <w:proofErr w:type="spellEnd"/>
      <w:r w:rsidRPr="00183084">
        <w:rPr>
          <w:sz w:val="24"/>
          <w:szCs w:val="24"/>
        </w:rPr>
        <w:t xml:space="preserve"> midis </w:t>
      </w:r>
      <w:proofErr w:type="spellStart"/>
      <w:r w:rsidRPr="00183084">
        <w:rPr>
          <w:sz w:val="24"/>
          <w:szCs w:val="24"/>
        </w:rPr>
        <w:t>njerëzve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kërkon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ngushtë</w:t>
      </w:r>
      <w:proofErr w:type="spellEnd"/>
      <w:r w:rsidRPr="00183084">
        <w:rPr>
          <w:sz w:val="24"/>
          <w:szCs w:val="24"/>
        </w:rPr>
        <w:t xml:space="preserve"> duke </w:t>
      </w:r>
      <w:proofErr w:type="spellStart"/>
      <w:r w:rsidRPr="00183084">
        <w:rPr>
          <w:sz w:val="24"/>
          <w:szCs w:val="24"/>
        </w:rPr>
        <w:t>hyrë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trup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përmes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lëkurës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dëmtuar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traktit</w:t>
      </w:r>
      <w:proofErr w:type="spellEnd"/>
      <w:r w:rsidRPr="00183084">
        <w:rPr>
          <w:sz w:val="24"/>
          <w:szCs w:val="24"/>
        </w:rPr>
        <w:t xml:space="preserve"> respirator, </w:t>
      </w:r>
      <w:proofErr w:type="spellStart"/>
      <w:r w:rsidRPr="00183084">
        <w:rPr>
          <w:sz w:val="24"/>
          <w:szCs w:val="24"/>
        </w:rPr>
        <w:t>syve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hundës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gojës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përmes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lëngjeve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trupore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Poashtu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përhapet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përmes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zgjatur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gjësendet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tyre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kontaminuara</w:t>
      </w:r>
      <w:proofErr w:type="spellEnd"/>
      <w:r w:rsidRPr="00183084">
        <w:rPr>
          <w:sz w:val="24"/>
          <w:szCs w:val="24"/>
        </w:rPr>
        <w:t xml:space="preserve"> (</w:t>
      </w:r>
      <w:proofErr w:type="spellStart"/>
      <w:r w:rsidRPr="00183084">
        <w:rPr>
          <w:sz w:val="24"/>
          <w:szCs w:val="24"/>
        </w:rPr>
        <w:t>veshje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krevat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peshqirë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etj</w:t>
      </w:r>
      <w:proofErr w:type="spellEnd"/>
      <w:r w:rsidRPr="00183084">
        <w:rPr>
          <w:sz w:val="24"/>
          <w:szCs w:val="24"/>
        </w:rPr>
        <w:t>).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Transmetimi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përmes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spërklave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frymëmarrjes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zakonisht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kërkon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zgjatur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ballë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ballë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gjë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rrezik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madh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punëtorët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anëtarët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familjes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tjera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afërta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aktive</w:t>
      </w:r>
      <w:proofErr w:type="spellEnd"/>
      <w:r w:rsidRPr="00183084">
        <w:rPr>
          <w:sz w:val="24"/>
          <w:szCs w:val="24"/>
        </w:rPr>
        <w:t>.</w:t>
      </w:r>
    </w:p>
    <w:p w14:paraId="3D3D8D43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5. A </w:t>
      </w:r>
      <w:proofErr w:type="spellStart"/>
      <w:r w:rsidRPr="00183084">
        <w:rPr>
          <w:b/>
          <w:bCs/>
          <w:sz w:val="24"/>
          <w:szCs w:val="24"/>
        </w:rPr>
        <w:t>janë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ngjajshme</w:t>
      </w:r>
      <w:proofErr w:type="spellEnd"/>
      <w:r w:rsidRPr="00183084">
        <w:rPr>
          <w:b/>
          <w:bCs/>
          <w:sz w:val="24"/>
          <w:szCs w:val="24"/>
        </w:rPr>
        <w:t xml:space="preserve"> lija e </w:t>
      </w:r>
      <w:proofErr w:type="spellStart"/>
      <w:r w:rsidRPr="00183084">
        <w:rPr>
          <w:b/>
          <w:bCs/>
          <w:sz w:val="24"/>
          <w:szCs w:val="24"/>
        </w:rPr>
        <w:t>majmunëve</w:t>
      </w:r>
      <w:proofErr w:type="spellEnd"/>
      <w:r w:rsidRPr="00183084">
        <w:rPr>
          <w:b/>
          <w:bCs/>
          <w:sz w:val="24"/>
          <w:szCs w:val="24"/>
        </w:rPr>
        <w:t xml:space="preserve"> me COVID-19 </w:t>
      </w:r>
      <w:proofErr w:type="spellStart"/>
      <w:r w:rsidRPr="00183084">
        <w:rPr>
          <w:b/>
          <w:bCs/>
          <w:sz w:val="24"/>
          <w:szCs w:val="24"/>
        </w:rPr>
        <w:t>dhe</w:t>
      </w:r>
      <w:proofErr w:type="spellEnd"/>
      <w:r w:rsidRPr="00183084">
        <w:rPr>
          <w:b/>
          <w:bCs/>
          <w:sz w:val="24"/>
          <w:szCs w:val="24"/>
        </w:rPr>
        <w:t xml:space="preserve"> a </w:t>
      </w:r>
      <w:proofErr w:type="spellStart"/>
      <w:r w:rsidRPr="00183084">
        <w:rPr>
          <w:b/>
          <w:bCs/>
          <w:sz w:val="24"/>
          <w:szCs w:val="24"/>
        </w:rPr>
        <w:t>duhet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njerëzit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shqetësohen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Këto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dy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sëmundje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krejtësisht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ndryshme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përderisa</w:t>
      </w:r>
      <w:proofErr w:type="spellEnd"/>
      <w:r w:rsidRPr="00183084">
        <w:rPr>
          <w:sz w:val="24"/>
          <w:szCs w:val="24"/>
        </w:rPr>
        <w:t xml:space="preserve"> pandemia COVID-19 ka </w:t>
      </w:r>
      <w:proofErr w:type="spellStart"/>
      <w:r w:rsidRPr="00183084">
        <w:rPr>
          <w:sz w:val="24"/>
          <w:szCs w:val="24"/>
        </w:rPr>
        <w:t>shkaktuar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vdekjen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mbi</w:t>
      </w:r>
      <w:proofErr w:type="spellEnd"/>
      <w:r w:rsidRPr="00183084">
        <w:rPr>
          <w:sz w:val="24"/>
          <w:szCs w:val="24"/>
        </w:rPr>
        <w:t xml:space="preserve"> 2 </w:t>
      </w:r>
      <w:proofErr w:type="spellStart"/>
      <w:r w:rsidRPr="00183084">
        <w:rPr>
          <w:sz w:val="24"/>
          <w:szCs w:val="24"/>
        </w:rPr>
        <w:t>milion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personave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Evropë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rastet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fillestare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raportuara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lija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kryesisht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lehta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rëndësishme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mbahet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mend, se </w:t>
      </w:r>
      <w:proofErr w:type="spellStart"/>
      <w:r w:rsidRPr="00183084">
        <w:rPr>
          <w:sz w:val="24"/>
          <w:szCs w:val="24"/>
        </w:rPr>
        <w:t>virusi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</w:t>
      </w:r>
      <w:proofErr w:type="spellEnd"/>
      <w:r w:rsidRPr="00183084">
        <w:rPr>
          <w:sz w:val="24"/>
          <w:szCs w:val="24"/>
        </w:rPr>
        <w:t xml:space="preserve"> SARS- CoV-2. Ai </w:t>
      </w:r>
      <w:proofErr w:type="spellStart"/>
      <w:r w:rsidRPr="00183084">
        <w:rPr>
          <w:sz w:val="24"/>
          <w:szCs w:val="24"/>
        </w:rPr>
        <w:t>kërkon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zgjatur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ngushtë</w:t>
      </w:r>
      <w:proofErr w:type="spellEnd"/>
      <w:r w:rsidRPr="00183084">
        <w:rPr>
          <w:sz w:val="24"/>
          <w:szCs w:val="24"/>
        </w:rPr>
        <w:t xml:space="preserve"> personal me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person </w:t>
      </w:r>
      <w:proofErr w:type="spellStart"/>
      <w:r w:rsidRPr="00183084">
        <w:rPr>
          <w:sz w:val="24"/>
          <w:szCs w:val="24"/>
        </w:rPr>
        <w:t>tjetër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duke </w:t>
      </w:r>
      <w:proofErr w:type="spellStart"/>
      <w:r w:rsidRPr="00183084">
        <w:rPr>
          <w:sz w:val="24"/>
          <w:szCs w:val="24"/>
        </w:rPr>
        <w:t>rënë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veshjet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kontaminuara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çarçafët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personi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infektuar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Megjithatë</w:t>
      </w:r>
      <w:proofErr w:type="spellEnd"/>
      <w:r w:rsidRPr="00183084">
        <w:rPr>
          <w:sz w:val="24"/>
          <w:szCs w:val="24"/>
        </w:rPr>
        <w:t xml:space="preserve">, lija e </w:t>
      </w:r>
      <w:proofErr w:type="spellStart"/>
      <w:r w:rsidRPr="00183084">
        <w:rPr>
          <w:sz w:val="24"/>
          <w:szCs w:val="24"/>
        </w:rPr>
        <w:t>majmunit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sëmundje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rëndë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veçanërisht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tek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fëmijët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gratë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shtatzëna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imunitet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komprometuar</w:t>
      </w:r>
      <w:proofErr w:type="spellEnd"/>
      <w:r w:rsidRPr="00183084">
        <w:rPr>
          <w:sz w:val="24"/>
          <w:szCs w:val="24"/>
        </w:rPr>
        <w:t>.</w:t>
      </w:r>
    </w:p>
    <w:p w14:paraId="7D6123D8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6. Sa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shqetësuar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duhet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jemi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një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tjetër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pandemi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mundshme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rëndësishme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kihet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parasysh</w:t>
      </w:r>
      <w:proofErr w:type="spellEnd"/>
      <w:r w:rsidRPr="00183084">
        <w:rPr>
          <w:sz w:val="24"/>
          <w:szCs w:val="24"/>
        </w:rPr>
        <w:t xml:space="preserve"> se </w:t>
      </w:r>
      <w:proofErr w:type="spellStart"/>
      <w:r w:rsidRPr="00183084">
        <w:rPr>
          <w:sz w:val="24"/>
          <w:szCs w:val="24"/>
        </w:rPr>
        <w:t>virusi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</w:t>
      </w:r>
      <w:proofErr w:type="spellEnd"/>
      <w:r w:rsidRPr="00183084">
        <w:rPr>
          <w:sz w:val="24"/>
          <w:szCs w:val="24"/>
        </w:rPr>
        <w:t xml:space="preserve"> SARS-CoV-2. Ai </w:t>
      </w:r>
      <w:proofErr w:type="spellStart"/>
      <w:r w:rsidRPr="00183084">
        <w:rPr>
          <w:sz w:val="24"/>
          <w:szCs w:val="24"/>
        </w:rPr>
        <w:t>kërkon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zgjatur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ngushtë</w:t>
      </w:r>
      <w:proofErr w:type="spellEnd"/>
      <w:r w:rsidRPr="00183084">
        <w:rPr>
          <w:sz w:val="24"/>
          <w:szCs w:val="24"/>
        </w:rPr>
        <w:t xml:space="preserve"> personal me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person </w:t>
      </w:r>
      <w:proofErr w:type="spellStart"/>
      <w:r w:rsidRPr="00183084">
        <w:rPr>
          <w:sz w:val="24"/>
          <w:szCs w:val="24"/>
        </w:rPr>
        <w:t>tjetër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duke </w:t>
      </w:r>
      <w:proofErr w:type="spellStart"/>
      <w:r w:rsidRPr="00183084">
        <w:rPr>
          <w:sz w:val="24"/>
          <w:szCs w:val="24"/>
        </w:rPr>
        <w:t>rënë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veshjet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kontaminuara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çarçafët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personi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infektuar</w:t>
      </w:r>
      <w:proofErr w:type="spellEnd"/>
      <w:r w:rsidRPr="00183084">
        <w:rPr>
          <w:sz w:val="24"/>
          <w:szCs w:val="24"/>
        </w:rPr>
        <w:t xml:space="preserve">. Duke </w:t>
      </w:r>
      <w:proofErr w:type="spellStart"/>
      <w:r w:rsidRPr="00183084">
        <w:rPr>
          <w:sz w:val="24"/>
          <w:szCs w:val="24"/>
        </w:rPr>
        <w:t>ditur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këtë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rreziku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popullatën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përgjithshme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mendohet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relativisht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ulët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Megjithatë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ky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shpërthim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tipik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ne </w:t>
      </w:r>
      <w:proofErr w:type="spellStart"/>
      <w:r w:rsidRPr="00183084">
        <w:rPr>
          <w:sz w:val="24"/>
          <w:szCs w:val="24"/>
        </w:rPr>
        <w:t>kemi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mësuar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deri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tani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shumica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raportuara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duket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lehta</w:t>
      </w:r>
      <w:proofErr w:type="spellEnd"/>
      <w:r w:rsidRPr="00183084">
        <w:rPr>
          <w:sz w:val="24"/>
          <w:szCs w:val="24"/>
        </w:rPr>
        <w:t>.</w:t>
      </w:r>
    </w:p>
    <w:p w14:paraId="12A913E0" w14:textId="77777777" w:rsidR="00183084" w:rsidRPr="00183084" w:rsidRDefault="00183084" w:rsidP="00183084">
      <w:pPr>
        <w:rPr>
          <w:sz w:val="24"/>
          <w:szCs w:val="24"/>
        </w:rPr>
      </w:pPr>
      <w:proofErr w:type="spellStart"/>
      <w:r w:rsidRPr="00183084">
        <w:rPr>
          <w:i/>
          <w:iCs/>
          <w:sz w:val="24"/>
          <w:szCs w:val="24"/>
        </w:rPr>
        <w:t>Këto</w:t>
      </w:r>
      <w:proofErr w:type="spellEnd"/>
      <w:r w:rsidRPr="00183084">
        <w:rPr>
          <w:i/>
          <w:iCs/>
          <w:sz w:val="24"/>
          <w:szCs w:val="24"/>
        </w:rPr>
        <w:t xml:space="preserve"> </w:t>
      </w:r>
      <w:proofErr w:type="spellStart"/>
      <w:r w:rsidRPr="00183084">
        <w:rPr>
          <w:i/>
          <w:iCs/>
          <w:sz w:val="24"/>
          <w:szCs w:val="24"/>
        </w:rPr>
        <w:t>raste</w:t>
      </w:r>
      <w:proofErr w:type="spellEnd"/>
      <w:r w:rsidRPr="00183084">
        <w:rPr>
          <w:i/>
          <w:iCs/>
          <w:sz w:val="24"/>
          <w:szCs w:val="24"/>
        </w:rPr>
        <w:t xml:space="preserve"> </w:t>
      </w:r>
      <w:proofErr w:type="spellStart"/>
      <w:r w:rsidRPr="00183084">
        <w:rPr>
          <w:i/>
          <w:iCs/>
          <w:sz w:val="24"/>
          <w:szCs w:val="24"/>
        </w:rPr>
        <w:t>të</w:t>
      </w:r>
      <w:proofErr w:type="spellEnd"/>
      <w:r w:rsidRPr="00183084">
        <w:rPr>
          <w:i/>
          <w:iCs/>
          <w:sz w:val="24"/>
          <w:szCs w:val="24"/>
        </w:rPr>
        <w:t xml:space="preserve"> </w:t>
      </w:r>
      <w:proofErr w:type="spellStart"/>
      <w:r w:rsidRPr="00183084">
        <w:rPr>
          <w:i/>
          <w:iCs/>
          <w:sz w:val="24"/>
          <w:szCs w:val="24"/>
        </w:rPr>
        <w:t>fundit</w:t>
      </w:r>
      <w:proofErr w:type="spellEnd"/>
      <w:r w:rsidRPr="00183084">
        <w:rPr>
          <w:i/>
          <w:iCs/>
          <w:sz w:val="24"/>
          <w:szCs w:val="24"/>
        </w:rPr>
        <w:t xml:space="preserve"> </w:t>
      </w:r>
      <w:proofErr w:type="spellStart"/>
      <w:r w:rsidRPr="00183084">
        <w:rPr>
          <w:i/>
          <w:iCs/>
          <w:sz w:val="24"/>
          <w:szCs w:val="24"/>
        </w:rPr>
        <w:t>nuk</w:t>
      </w:r>
      <w:proofErr w:type="spellEnd"/>
      <w:r w:rsidRPr="00183084">
        <w:rPr>
          <w:i/>
          <w:iCs/>
          <w:sz w:val="24"/>
          <w:szCs w:val="24"/>
        </w:rPr>
        <w:t xml:space="preserve"> </w:t>
      </w:r>
      <w:proofErr w:type="spellStart"/>
      <w:r w:rsidRPr="00183084">
        <w:rPr>
          <w:i/>
          <w:iCs/>
          <w:sz w:val="24"/>
          <w:szCs w:val="24"/>
        </w:rPr>
        <w:t>janë</w:t>
      </w:r>
      <w:proofErr w:type="spellEnd"/>
      <w:r w:rsidRPr="00183084">
        <w:rPr>
          <w:i/>
          <w:iCs/>
          <w:sz w:val="24"/>
          <w:szCs w:val="24"/>
        </w:rPr>
        <w:t xml:space="preserve"> </w:t>
      </w:r>
      <w:proofErr w:type="spellStart"/>
      <w:r w:rsidRPr="00183084">
        <w:rPr>
          <w:i/>
          <w:iCs/>
          <w:sz w:val="24"/>
          <w:szCs w:val="24"/>
        </w:rPr>
        <w:t>tipike</w:t>
      </w:r>
      <w:proofErr w:type="spellEnd"/>
      <w:r w:rsidRPr="00183084">
        <w:rPr>
          <w:i/>
          <w:iCs/>
          <w:sz w:val="24"/>
          <w:szCs w:val="24"/>
        </w:rPr>
        <w:t xml:space="preserve"> </w:t>
      </w:r>
      <w:proofErr w:type="spellStart"/>
      <w:r w:rsidRPr="00183084">
        <w:rPr>
          <w:i/>
          <w:iCs/>
          <w:sz w:val="24"/>
          <w:szCs w:val="24"/>
        </w:rPr>
        <w:t>për</w:t>
      </w:r>
      <w:proofErr w:type="spellEnd"/>
      <w:r w:rsidRPr="00183084">
        <w:rPr>
          <w:i/>
          <w:iCs/>
          <w:sz w:val="24"/>
          <w:szCs w:val="24"/>
        </w:rPr>
        <w:t xml:space="preserve"> </w:t>
      </w:r>
      <w:proofErr w:type="spellStart"/>
      <w:r w:rsidRPr="00183084">
        <w:rPr>
          <w:i/>
          <w:iCs/>
          <w:sz w:val="24"/>
          <w:szCs w:val="24"/>
        </w:rPr>
        <w:t>disa</w:t>
      </w:r>
      <w:proofErr w:type="spellEnd"/>
      <w:r w:rsidRPr="00183084">
        <w:rPr>
          <w:i/>
          <w:iCs/>
          <w:sz w:val="24"/>
          <w:szCs w:val="24"/>
        </w:rPr>
        <w:t xml:space="preserve"> </w:t>
      </w:r>
      <w:proofErr w:type="spellStart"/>
      <w:r w:rsidRPr="00183084">
        <w:rPr>
          <w:i/>
          <w:iCs/>
          <w:sz w:val="24"/>
          <w:szCs w:val="24"/>
        </w:rPr>
        <w:t>arsye</w:t>
      </w:r>
      <w:proofErr w:type="spellEnd"/>
      <w:r w:rsidRPr="00183084">
        <w:rPr>
          <w:i/>
          <w:iCs/>
          <w:sz w:val="24"/>
          <w:szCs w:val="24"/>
        </w:rPr>
        <w:t>:</w:t>
      </w:r>
      <w:r w:rsidRPr="00183084">
        <w:rPr>
          <w:sz w:val="24"/>
          <w:szCs w:val="24"/>
        </w:rPr>
        <w:br/>
        <w:t xml:space="preserve">–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pari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fundit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përveç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njërit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histori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përkatëse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udhëtimi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zonat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</w:t>
      </w:r>
      <w:proofErr w:type="spellEnd"/>
      <w:r w:rsidRPr="00183084">
        <w:rPr>
          <w:sz w:val="24"/>
          <w:szCs w:val="24"/>
        </w:rPr>
        <w:t xml:space="preserve"> lija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endemike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Afrikën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perëndimore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qendrore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–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dyti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shumica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fillestare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konstatuara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zbulohen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përmes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shërbimeve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meshkujve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kryejnë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marrëdhënie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seksuale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meshkuj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–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treti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shkak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natyrës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shpërndarjes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gjeografike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Evropën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gjerë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Kjo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sugjeron</w:t>
      </w:r>
      <w:proofErr w:type="spellEnd"/>
      <w:r w:rsidRPr="00183084">
        <w:rPr>
          <w:sz w:val="24"/>
          <w:szCs w:val="24"/>
        </w:rPr>
        <w:t xml:space="preserve"> se </w:t>
      </w:r>
      <w:proofErr w:type="spellStart"/>
      <w:r w:rsidRPr="00183084">
        <w:rPr>
          <w:sz w:val="24"/>
          <w:szCs w:val="24"/>
        </w:rPr>
        <w:t>ekziston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“</w:t>
      </w:r>
      <w:proofErr w:type="spellStart"/>
      <w:r w:rsidRPr="00183084">
        <w:rPr>
          <w:sz w:val="24"/>
          <w:szCs w:val="24"/>
        </w:rPr>
        <w:t>akullnajë</w:t>
      </w:r>
      <w:proofErr w:type="spellEnd"/>
      <w:r w:rsidRPr="00183084">
        <w:rPr>
          <w:sz w:val="24"/>
          <w:szCs w:val="24"/>
        </w:rPr>
        <w:t xml:space="preserve">”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madh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transmetimit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pazbuluar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ketë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vazhduar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kohë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lastRenderedPageBreak/>
        <w:t>Veprimi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rëndësishëm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tani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angazhohemi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rreth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asaj</w:t>
      </w:r>
      <w:proofErr w:type="spellEnd"/>
      <w:r w:rsidRPr="00183084">
        <w:rPr>
          <w:sz w:val="24"/>
          <w:szCs w:val="24"/>
        </w:rPr>
        <w:t xml:space="preserve"> se </w:t>
      </w:r>
      <w:proofErr w:type="spellStart"/>
      <w:r w:rsidRPr="00183084">
        <w:rPr>
          <w:sz w:val="24"/>
          <w:szCs w:val="24"/>
        </w:rPr>
        <w:t>çfarë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lija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parandalohet</w:t>
      </w:r>
      <w:proofErr w:type="spellEnd"/>
      <w:r w:rsidRPr="00183084">
        <w:rPr>
          <w:sz w:val="24"/>
          <w:szCs w:val="24"/>
        </w:rPr>
        <w:t xml:space="preserve"> / </w:t>
      </w:r>
      <w:proofErr w:type="spellStart"/>
      <w:r w:rsidRPr="00183084">
        <w:rPr>
          <w:sz w:val="24"/>
          <w:szCs w:val="24"/>
        </w:rPr>
        <w:t>ndërpritet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bartja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Ndërsa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virusi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majmunit</w:t>
      </w:r>
      <w:proofErr w:type="spellEnd"/>
      <w:r w:rsidRPr="00183084">
        <w:rPr>
          <w:sz w:val="24"/>
          <w:szCs w:val="24"/>
        </w:rPr>
        <w:t xml:space="preserve">, jo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rrezik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barabartë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ndërveprojnë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ngushtë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dikë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infektiv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rrezik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lartë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t’u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infektuar</w:t>
      </w:r>
      <w:proofErr w:type="spellEnd"/>
      <w:r w:rsidRPr="00183084">
        <w:rPr>
          <w:sz w:val="24"/>
          <w:szCs w:val="24"/>
        </w:rPr>
        <w:t xml:space="preserve">: </w:t>
      </w:r>
      <w:proofErr w:type="spellStart"/>
      <w:r w:rsidRPr="00183084">
        <w:rPr>
          <w:sz w:val="24"/>
          <w:szCs w:val="24"/>
        </w:rPr>
        <w:t>kjo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përfshin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punonjësit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shëndetësor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anëtarët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familjes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partnerët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punonjësit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seksit</w:t>
      </w:r>
      <w:proofErr w:type="spellEnd"/>
      <w:r w:rsidRPr="00183084">
        <w:rPr>
          <w:sz w:val="24"/>
          <w:szCs w:val="24"/>
        </w:rPr>
        <w:t>.</w:t>
      </w:r>
    </w:p>
    <w:p w14:paraId="7B6C3C55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7. A </w:t>
      </w:r>
      <w:proofErr w:type="spellStart"/>
      <w:r w:rsidRPr="00183084">
        <w:rPr>
          <w:b/>
          <w:bCs/>
          <w:sz w:val="24"/>
          <w:szCs w:val="24"/>
        </w:rPr>
        <w:t>dëshiron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OBSh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që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festivalet</w:t>
      </w:r>
      <w:proofErr w:type="spellEnd"/>
      <w:r w:rsidRPr="00183084">
        <w:rPr>
          <w:b/>
          <w:bCs/>
          <w:sz w:val="24"/>
          <w:szCs w:val="24"/>
        </w:rPr>
        <w:t xml:space="preserve">, </w:t>
      </w:r>
      <w:proofErr w:type="spellStart"/>
      <w:r w:rsidRPr="00183084">
        <w:rPr>
          <w:b/>
          <w:bCs/>
          <w:sz w:val="24"/>
          <w:szCs w:val="24"/>
        </w:rPr>
        <w:t>tubimet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masive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dhe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festat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anulohen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këtë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verë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  <w:t xml:space="preserve">Aspak, </w:t>
      </w:r>
      <w:proofErr w:type="spellStart"/>
      <w:r w:rsidRPr="00183084">
        <w:rPr>
          <w:sz w:val="24"/>
          <w:szCs w:val="24"/>
        </w:rPr>
        <w:t>por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ajo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bëjnë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festa, ajo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ka </w:t>
      </w:r>
      <w:proofErr w:type="spellStart"/>
      <w:r w:rsidRPr="00183084">
        <w:rPr>
          <w:sz w:val="24"/>
          <w:szCs w:val="24"/>
        </w:rPr>
        <w:t>rëndësi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sepse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sjelljet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rrezikshme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këto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tubime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përgjithësi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përforcojnë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zgjasin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mëtej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përhapjen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tilla </w:t>
      </w:r>
      <w:proofErr w:type="spellStart"/>
      <w:r w:rsidRPr="00183084">
        <w:rPr>
          <w:sz w:val="24"/>
          <w:szCs w:val="24"/>
        </w:rPr>
        <w:t>ofrojnë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rinjë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cilët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lëvizshëm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Ne </w:t>
      </w:r>
      <w:proofErr w:type="spellStart"/>
      <w:r w:rsidRPr="00183084">
        <w:rPr>
          <w:sz w:val="24"/>
          <w:szCs w:val="24"/>
        </w:rPr>
        <w:t>duam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kënaqen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duam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ata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t’a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bëjnë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mënyrë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sigurt</w:t>
      </w:r>
      <w:proofErr w:type="spellEnd"/>
      <w:r w:rsidRPr="00183084">
        <w:rPr>
          <w:sz w:val="24"/>
          <w:szCs w:val="24"/>
        </w:rPr>
        <w:t xml:space="preserve">. Ne </w:t>
      </w:r>
      <w:proofErr w:type="spellStart"/>
      <w:r w:rsidRPr="00183084">
        <w:rPr>
          <w:sz w:val="24"/>
          <w:szCs w:val="24"/>
        </w:rPr>
        <w:t>inkurajojmë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sjelljen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sigurtë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higjienën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mirë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larja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rregullt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duarve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kufizuar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virusit</w:t>
      </w:r>
      <w:proofErr w:type="spellEnd"/>
      <w:r w:rsidRPr="00183084">
        <w:rPr>
          <w:sz w:val="24"/>
          <w:szCs w:val="24"/>
        </w:rPr>
        <w:t>.</w:t>
      </w:r>
    </w:p>
    <w:p w14:paraId="02537F6B" w14:textId="77777777" w:rsidR="00183084" w:rsidRPr="00183084" w:rsidRDefault="00183084" w:rsidP="00183084">
      <w:pPr>
        <w:rPr>
          <w:sz w:val="24"/>
          <w:szCs w:val="24"/>
        </w:rPr>
      </w:pP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rëndësishme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informohen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linë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majmunit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dallojnë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shenjat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simptomat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Çdo</w:t>
      </w:r>
      <w:proofErr w:type="spellEnd"/>
      <w:r w:rsidRPr="00183084">
        <w:rPr>
          <w:sz w:val="24"/>
          <w:szCs w:val="24"/>
        </w:rPr>
        <w:t xml:space="preserve"> person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shqetësuar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skuqje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pazakontë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konsultohet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mjekun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ofruesin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kujdesit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</w:t>
      </w:r>
      <w:proofErr w:type="spellEnd"/>
      <w:r w:rsidRPr="00183084">
        <w:rPr>
          <w:sz w:val="24"/>
          <w:szCs w:val="24"/>
        </w:rPr>
        <w:t>.</w:t>
      </w:r>
    </w:p>
    <w:p w14:paraId="584BED22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8. </w:t>
      </w:r>
      <w:proofErr w:type="spellStart"/>
      <w:r w:rsidRPr="00183084">
        <w:rPr>
          <w:b/>
          <w:bCs/>
          <w:sz w:val="24"/>
          <w:szCs w:val="24"/>
        </w:rPr>
        <w:t>Çfarë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dimë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situatën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epidemiologjike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në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vendet</w:t>
      </w:r>
      <w:proofErr w:type="spellEnd"/>
      <w:r w:rsidRPr="00183084">
        <w:rPr>
          <w:b/>
          <w:bCs/>
          <w:sz w:val="24"/>
          <w:szCs w:val="24"/>
        </w:rPr>
        <w:t xml:space="preserve"> e </w:t>
      </w:r>
      <w:proofErr w:type="spellStart"/>
      <w:r w:rsidRPr="00183084">
        <w:rPr>
          <w:b/>
          <w:bCs/>
          <w:sz w:val="24"/>
          <w:szCs w:val="24"/>
        </w:rPr>
        <w:t>tjera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anembanë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Evropës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Modele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ngjashme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transmetimi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raportuar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Evropën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Rastet e para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konfirmuara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kryesisht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meshkujt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rinj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paraqitur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klinikat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shëndetit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shumica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meshkuj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kryejnë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marrëdhënie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seksuale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meshkuj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Disa</w:t>
      </w:r>
      <w:proofErr w:type="spellEnd"/>
      <w:r w:rsidRPr="00183084">
        <w:rPr>
          <w:sz w:val="24"/>
          <w:szCs w:val="24"/>
        </w:rPr>
        <w:t xml:space="preserve"> episode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transmetimit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raportuar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këtij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grupi</w:t>
      </w:r>
      <w:proofErr w:type="spellEnd"/>
      <w:r w:rsidRPr="00183084">
        <w:rPr>
          <w:sz w:val="24"/>
          <w:szCs w:val="24"/>
        </w:rPr>
        <w:t xml:space="preserve"> duke </w:t>
      </w:r>
      <w:proofErr w:type="spellStart"/>
      <w:r w:rsidRPr="00183084">
        <w:rPr>
          <w:sz w:val="24"/>
          <w:szCs w:val="24"/>
        </w:rPr>
        <w:t>prekur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numër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ultë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femrash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Derisa</w:t>
      </w:r>
      <w:proofErr w:type="spellEnd"/>
      <w:r w:rsidRPr="00183084">
        <w:rPr>
          <w:sz w:val="24"/>
          <w:szCs w:val="24"/>
        </w:rPr>
        <w:t xml:space="preserve">, po </w:t>
      </w:r>
      <w:proofErr w:type="spellStart"/>
      <w:r w:rsidRPr="00183084">
        <w:rPr>
          <w:sz w:val="24"/>
          <w:szCs w:val="24"/>
        </w:rPr>
        <w:t>hyjmë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verën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evropiane</w:t>
      </w:r>
      <w:proofErr w:type="spellEnd"/>
      <w:r w:rsidRPr="00183084">
        <w:rPr>
          <w:sz w:val="24"/>
          <w:szCs w:val="24"/>
        </w:rPr>
        <w:t xml:space="preserve">, me </w:t>
      </w:r>
      <w:proofErr w:type="spellStart"/>
      <w:r w:rsidRPr="00183084">
        <w:rPr>
          <w:sz w:val="24"/>
          <w:szCs w:val="24"/>
        </w:rPr>
        <w:t>tubime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festivale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bashkojnë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rinj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aktiv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profili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zgjerohet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Ne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kuptojmë</w:t>
      </w:r>
      <w:proofErr w:type="spellEnd"/>
      <w:r w:rsidRPr="00183084">
        <w:rPr>
          <w:sz w:val="24"/>
          <w:szCs w:val="24"/>
        </w:rPr>
        <w:t xml:space="preserve"> se </w:t>
      </w:r>
      <w:proofErr w:type="spellStart"/>
      <w:r w:rsidRPr="00183084">
        <w:rPr>
          <w:sz w:val="24"/>
          <w:szCs w:val="24"/>
        </w:rPr>
        <w:t>virusi</w:t>
      </w:r>
      <w:proofErr w:type="spellEnd"/>
      <w:r w:rsidRPr="00183084">
        <w:rPr>
          <w:sz w:val="24"/>
          <w:szCs w:val="24"/>
        </w:rPr>
        <w:t xml:space="preserve"> do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përmes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zgjatur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ngushtë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pavarësisht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kombësia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seksi</w:t>
      </w:r>
      <w:proofErr w:type="spellEnd"/>
      <w:r w:rsidRPr="00183084">
        <w:rPr>
          <w:sz w:val="24"/>
          <w:szCs w:val="24"/>
        </w:rPr>
        <w:t xml:space="preserve"> apo </w:t>
      </w:r>
      <w:proofErr w:type="spellStart"/>
      <w:r w:rsidRPr="00183084">
        <w:rPr>
          <w:sz w:val="24"/>
          <w:szCs w:val="24"/>
        </w:rPr>
        <w:t>preferencat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tona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seksuale</w:t>
      </w:r>
      <w:proofErr w:type="spellEnd"/>
      <w:r w:rsidRPr="00183084">
        <w:rPr>
          <w:sz w:val="24"/>
          <w:szCs w:val="24"/>
        </w:rPr>
        <w:t>.</w:t>
      </w:r>
    </w:p>
    <w:p w14:paraId="73D51335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9. A </w:t>
      </w:r>
      <w:proofErr w:type="spellStart"/>
      <w:r w:rsidRPr="00183084">
        <w:rPr>
          <w:b/>
          <w:bCs/>
          <w:sz w:val="24"/>
          <w:szCs w:val="24"/>
        </w:rPr>
        <w:t>ekziston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vaksina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kundër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lisë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majmunit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Vaksinat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përdorura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programit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çrrënjosjes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madhe</w:t>
      </w:r>
      <w:proofErr w:type="spellEnd"/>
      <w:r w:rsidRPr="00183084">
        <w:rPr>
          <w:sz w:val="24"/>
          <w:szCs w:val="24"/>
        </w:rPr>
        <w:t xml:space="preserve"> (</w:t>
      </w:r>
      <w:proofErr w:type="spellStart"/>
      <w:r w:rsidRPr="00183084">
        <w:rPr>
          <w:sz w:val="24"/>
          <w:szCs w:val="24"/>
        </w:rPr>
        <w:t>variolës</w:t>
      </w:r>
      <w:proofErr w:type="spellEnd"/>
      <w:r w:rsidRPr="00183084">
        <w:rPr>
          <w:sz w:val="24"/>
          <w:szCs w:val="24"/>
        </w:rPr>
        <w:t xml:space="preserve">) </w:t>
      </w:r>
      <w:proofErr w:type="spellStart"/>
      <w:r w:rsidRPr="00183084">
        <w:rPr>
          <w:sz w:val="24"/>
          <w:szCs w:val="24"/>
        </w:rPr>
        <w:t>ofron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gjithashtu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mbrojtje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kundër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Pas </w:t>
      </w:r>
      <w:proofErr w:type="spellStart"/>
      <w:r w:rsidRPr="00183084">
        <w:rPr>
          <w:sz w:val="24"/>
          <w:szCs w:val="24"/>
        </w:rPr>
        <w:t>çrrënjosjes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vitin</w:t>
      </w:r>
      <w:proofErr w:type="spellEnd"/>
      <w:r w:rsidRPr="00183084">
        <w:rPr>
          <w:sz w:val="24"/>
          <w:szCs w:val="24"/>
        </w:rPr>
        <w:t xml:space="preserve"> 1980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ndërprerjes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Programit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Çrrënjosjen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fillim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viteve</w:t>
      </w:r>
      <w:proofErr w:type="spellEnd"/>
      <w:r w:rsidRPr="00183084">
        <w:rPr>
          <w:sz w:val="24"/>
          <w:szCs w:val="24"/>
        </w:rPr>
        <w:t xml:space="preserve"> 1980, </w:t>
      </w:r>
      <w:proofErr w:type="spellStart"/>
      <w:r w:rsidRPr="00183084">
        <w:rPr>
          <w:sz w:val="24"/>
          <w:szCs w:val="24"/>
        </w:rPr>
        <w:t>dobësimi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imunitetit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popullsisë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shkaktuar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vaksina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rezultoi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mungesën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mbrojtjes</w:t>
      </w:r>
      <w:proofErr w:type="spellEnd"/>
      <w:r w:rsidRPr="00183084">
        <w:rPr>
          <w:sz w:val="24"/>
          <w:szCs w:val="24"/>
        </w:rPr>
        <w:t xml:space="preserve"> midis </w:t>
      </w:r>
      <w:proofErr w:type="spellStart"/>
      <w:r w:rsidRPr="00183084">
        <w:rPr>
          <w:sz w:val="24"/>
          <w:szCs w:val="24"/>
        </w:rPr>
        <w:t>grupmoshave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reja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ketë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kontribuar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rishfaqjen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sëmundjes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Përderisa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miratuar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vaksina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parandalimin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vaksina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tradicionale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demonstruar</w:t>
      </w:r>
      <w:proofErr w:type="spellEnd"/>
      <w:r w:rsidRPr="00183084">
        <w:rPr>
          <w:sz w:val="24"/>
          <w:szCs w:val="24"/>
        </w:rPr>
        <w:t xml:space="preserve"> se </w:t>
      </w:r>
      <w:proofErr w:type="spellStart"/>
      <w:r w:rsidRPr="00183084">
        <w:rPr>
          <w:sz w:val="24"/>
          <w:szCs w:val="24"/>
        </w:rPr>
        <w:t>ofron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mbrojtje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këto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dy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vaksina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gjerësisht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disponueshme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varësi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furnizimit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grupet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t’u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ofrohet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vaksina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përfshijnë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punëtorët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lastRenderedPageBreak/>
        <w:t>shëndetësor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ekspozuar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pambrojtur</w:t>
      </w:r>
      <w:proofErr w:type="spellEnd"/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OBSh</w:t>
      </w:r>
      <w:proofErr w:type="spellEnd"/>
      <w:r w:rsidRPr="00183084">
        <w:rPr>
          <w:sz w:val="24"/>
          <w:szCs w:val="24"/>
        </w:rPr>
        <w:t xml:space="preserve"> po </w:t>
      </w:r>
      <w:proofErr w:type="spellStart"/>
      <w:r w:rsidRPr="00183084">
        <w:rPr>
          <w:sz w:val="24"/>
          <w:szCs w:val="24"/>
        </w:rPr>
        <w:t>punon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prodhuesit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vaksinave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vlerësuar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rritjen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kapaciteteve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prodhuese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kërkohet</w:t>
      </w:r>
      <w:proofErr w:type="spellEnd"/>
      <w:r w:rsidRPr="00183084">
        <w:rPr>
          <w:sz w:val="24"/>
          <w:szCs w:val="24"/>
        </w:rPr>
        <w:t>.</w:t>
      </w:r>
    </w:p>
    <w:p w14:paraId="504ED1A3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10. Evropa ka </w:t>
      </w:r>
      <w:proofErr w:type="spellStart"/>
      <w:r w:rsidRPr="00183084">
        <w:rPr>
          <w:b/>
          <w:bCs/>
          <w:sz w:val="24"/>
          <w:szCs w:val="24"/>
        </w:rPr>
        <w:t>krijuar</w:t>
      </w:r>
      <w:proofErr w:type="spellEnd"/>
      <w:r w:rsidRPr="00183084">
        <w:rPr>
          <w:b/>
          <w:bCs/>
          <w:sz w:val="24"/>
          <w:szCs w:val="24"/>
        </w:rPr>
        <w:t xml:space="preserve"> program </w:t>
      </w:r>
      <w:proofErr w:type="spellStart"/>
      <w:r w:rsidRPr="00183084">
        <w:rPr>
          <w:b/>
          <w:bCs/>
          <w:sz w:val="24"/>
          <w:szCs w:val="24"/>
        </w:rPr>
        <w:t>vaksinimi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kundër</w:t>
      </w:r>
      <w:proofErr w:type="spellEnd"/>
      <w:r w:rsidRPr="00183084">
        <w:rPr>
          <w:b/>
          <w:bCs/>
          <w:sz w:val="24"/>
          <w:szCs w:val="24"/>
        </w:rPr>
        <w:t xml:space="preserve"> COVID-19. A </w:t>
      </w:r>
      <w:proofErr w:type="spellStart"/>
      <w:r w:rsidRPr="00183084">
        <w:rPr>
          <w:b/>
          <w:bCs/>
          <w:sz w:val="24"/>
          <w:szCs w:val="24"/>
        </w:rPr>
        <w:t>duhet</w:t>
      </w:r>
      <w:proofErr w:type="spellEnd"/>
      <w:r w:rsidRPr="00183084">
        <w:rPr>
          <w:b/>
          <w:bCs/>
          <w:sz w:val="24"/>
          <w:szCs w:val="24"/>
        </w:rPr>
        <w:t xml:space="preserve"> ta </w:t>
      </w:r>
      <w:proofErr w:type="spellStart"/>
      <w:r w:rsidRPr="00183084">
        <w:rPr>
          <w:b/>
          <w:bCs/>
          <w:sz w:val="24"/>
          <w:szCs w:val="24"/>
        </w:rPr>
        <w:t>bëjmë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këtë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linë</w:t>
      </w:r>
      <w:proofErr w:type="spellEnd"/>
      <w:r w:rsidRPr="00183084">
        <w:rPr>
          <w:b/>
          <w:bCs/>
          <w:sz w:val="24"/>
          <w:szCs w:val="24"/>
        </w:rPr>
        <w:t xml:space="preserve"> e </w:t>
      </w:r>
      <w:proofErr w:type="spellStart"/>
      <w:r w:rsidRPr="00183084">
        <w:rPr>
          <w:b/>
          <w:bCs/>
          <w:sz w:val="24"/>
          <w:szCs w:val="24"/>
        </w:rPr>
        <w:t>majmunëve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Vlen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kujtohet</w:t>
      </w:r>
      <w:proofErr w:type="spellEnd"/>
      <w:r w:rsidRPr="00183084">
        <w:rPr>
          <w:sz w:val="24"/>
          <w:szCs w:val="24"/>
        </w:rPr>
        <w:t xml:space="preserve"> se </w:t>
      </w:r>
      <w:proofErr w:type="spellStart"/>
      <w:r w:rsidRPr="00183084">
        <w:rPr>
          <w:sz w:val="24"/>
          <w:szCs w:val="24"/>
        </w:rPr>
        <w:t>simptomat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pakëndshme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shumica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njerëzve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shërohen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brenda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javësh</w:t>
      </w:r>
      <w:proofErr w:type="spellEnd"/>
      <w:r w:rsidRPr="00183084">
        <w:rPr>
          <w:sz w:val="24"/>
          <w:szCs w:val="24"/>
        </w:rPr>
        <w:t xml:space="preserve"> pa </w:t>
      </w:r>
      <w:proofErr w:type="spellStart"/>
      <w:r w:rsidRPr="00183084">
        <w:rPr>
          <w:sz w:val="24"/>
          <w:szCs w:val="24"/>
        </w:rPr>
        <w:t>pasur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nevojë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ndonjë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trajtim</w:t>
      </w:r>
      <w:proofErr w:type="spellEnd"/>
      <w:r w:rsidRPr="00183084">
        <w:rPr>
          <w:sz w:val="24"/>
          <w:szCs w:val="24"/>
        </w:rPr>
        <w:t xml:space="preserve"> apo </w:t>
      </w:r>
      <w:proofErr w:type="spellStart"/>
      <w:r w:rsidRPr="00183084">
        <w:rPr>
          <w:sz w:val="24"/>
          <w:szCs w:val="24"/>
        </w:rPr>
        <w:t>vaksinë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Mjetet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menaxhuar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linë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Evropë</w:t>
      </w:r>
      <w:proofErr w:type="spellEnd"/>
      <w:r w:rsidRPr="00183084">
        <w:rPr>
          <w:sz w:val="24"/>
          <w:szCs w:val="24"/>
        </w:rPr>
        <w:t xml:space="preserve">, duke </w:t>
      </w:r>
      <w:proofErr w:type="spellStart"/>
      <w:r w:rsidRPr="00183084">
        <w:rPr>
          <w:sz w:val="24"/>
          <w:szCs w:val="24"/>
        </w:rPr>
        <w:t>përfshirë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diagnostikimin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vaksinën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terapinë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ka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ngjarë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menjëherë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gjerësisht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çasshme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shtetet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Përderisa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miratuar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vaksina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parandalimin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vaksina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tradicionale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demonstruar</w:t>
      </w:r>
      <w:proofErr w:type="spellEnd"/>
      <w:r w:rsidRPr="00183084">
        <w:rPr>
          <w:sz w:val="24"/>
          <w:szCs w:val="24"/>
        </w:rPr>
        <w:t xml:space="preserve"> se </w:t>
      </w:r>
      <w:proofErr w:type="spellStart"/>
      <w:r w:rsidRPr="00183084">
        <w:rPr>
          <w:sz w:val="24"/>
          <w:szCs w:val="24"/>
        </w:rPr>
        <w:t>ofron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mbrojtje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këto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dy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vaksina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gjerësisht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disponueshme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varësi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furnizimit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grupet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t’u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ofrohet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vaksina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përfshijnë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punëtorët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ekspozuar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pambrojtur</w:t>
      </w:r>
      <w:proofErr w:type="spellEnd"/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OBSh</w:t>
      </w:r>
      <w:proofErr w:type="spellEnd"/>
      <w:r w:rsidRPr="00183084">
        <w:rPr>
          <w:sz w:val="24"/>
          <w:szCs w:val="24"/>
        </w:rPr>
        <w:t xml:space="preserve"> po </w:t>
      </w:r>
      <w:proofErr w:type="spellStart"/>
      <w:r w:rsidRPr="00183084">
        <w:rPr>
          <w:sz w:val="24"/>
          <w:szCs w:val="24"/>
        </w:rPr>
        <w:t>punon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prodhuesit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vaksinave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vlerësuar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rritjen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kapaciteteve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prodhuese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kërkohet</w:t>
      </w:r>
      <w:proofErr w:type="spellEnd"/>
      <w:r w:rsidRPr="00183084">
        <w:rPr>
          <w:sz w:val="24"/>
          <w:szCs w:val="24"/>
        </w:rPr>
        <w:t>.</w:t>
      </w:r>
    </w:p>
    <w:p w14:paraId="7ACD3DF1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11. Ka </w:t>
      </w:r>
      <w:proofErr w:type="spellStart"/>
      <w:r w:rsidRPr="00183084">
        <w:rPr>
          <w:b/>
          <w:bCs/>
          <w:sz w:val="24"/>
          <w:szCs w:val="24"/>
        </w:rPr>
        <w:t>shqetësime</w:t>
      </w:r>
      <w:proofErr w:type="spellEnd"/>
      <w:r w:rsidRPr="00183084">
        <w:rPr>
          <w:b/>
          <w:bCs/>
          <w:sz w:val="24"/>
          <w:szCs w:val="24"/>
        </w:rPr>
        <w:t xml:space="preserve"> se </w:t>
      </w:r>
      <w:proofErr w:type="spellStart"/>
      <w:r w:rsidRPr="00183084">
        <w:rPr>
          <w:b/>
          <w:bCs/>
          <w:sz w:val="24"/>
          <w:szCs w:val="24"/>
        </w:rPr>
        <w:t>shpërthimi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lisë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majmunëve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mund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ketë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ndikim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në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shërbimet</w:t>
      </w:r>
      <w:proofErr w:type="spellEnd"/>
      <w:r w:rsidRPr="00183084">
        <w:rPr>
          <w:b/>
          <w:bCs/>
          <w:sz w:val="24"/>
          <w:szCs w:val="24"/>
        </w:rPr>
        <w:t xml:space="preserve"> e </w:t>
      </w:r>
      <w:proofErr w:type="spellStart"/>
      <w:r w:rsidRPr="00183084">
        <w:rPr>
          <w:b/>
          <w:bCs/>
          <w:sz w:val="24"/>
          <w:szCs w:val="24"/>
        </w:rPr>
        <w:t>shëndetit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seksual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OBSh</w:t>
      </w:r>
      <w:proofErr w:type="spellEnd"/>
      <w:r w:rsidRPr="00183084">
        <w:rPr>
          <w:sz w:val="24"/>
          <w:szCs w:val="24"/>
        </w:rPr>
        <w:t xml:space="preserve">-ja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vetëdijshme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rrezikun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shërbimet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rutinë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veçanërisht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punonjësit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kujdesit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izolohen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rezultat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ekspozimit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ndaj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virusit</w:t>
      </w:r>
      <w:proofErr w:type="spellEnd"/>
      <w:r w:rsidRPr="00183084">
        <w:rPr>
          <w:sz w:val="24"/>
          <w:szCs w:val="24"/>
        </w:rPr>
        <w:t xml:space="preserve"> – </w:t>
      </w:r>
      <w:proofErr w:type="spellStart"/>
      <w:r w:rsidRPr="00183084">
        <w:rPr>
          <w:sz w:val="24"/>
          <w:szCs w:val="24"/>
        </w:rPr>
        <w:t>veçanërisht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ndërmarrë</w:t>
      </w:r>
      <w:proofErr w:type="spellEnd"/>
      <w:r w:rsidRPr="00183084">
        <w:rPr>
          <w:sz w:val="24"/>
          <w:szCs w:val="24"/>
        </w:rPr>
        <w:t xml:space="preserve"> masa </w:t>
      </w:r>
      <w:proofErr w:type="spellStart"/>
      <w:r w:rsidRPr="00183084">
        <w:rPr>
          <w:sz w:val="24"/>
          <w:szCs w:val="24"/>
        </w:rPr>
        <w:t>mbrojtëse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përshtatshme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parandalimin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kontrollin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infeksionit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Prandaj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rëndësishme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punonjësit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informohen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sëmundjen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gjendje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t’a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njohin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pajisen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Paisje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Personale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Mbrojtës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nevojshme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trajnohen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përdorimin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Kohëve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fundit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pacientë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paraqitur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klinikat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shëndetit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pacientët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shkojnë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mjeku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përgjithshëm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klinikat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dermatologjisë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ndaj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rëndësishme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rritet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ndërgjegjësimi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gatishmëria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gjithë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Mos </w:t>
      </w:r>
      <w:proofErr w:type="spellStart"/>
      <w:r w:rsidRPr="00183084">
        <w:rPr>
          <w:sz w:val="24"/>
          <w:szCs w:val="24"/>
        </w:rPr>
        <w:t>harroni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ndërsa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raportuar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mesin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njerëzve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ngushtë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ky</w:t>
      </w:r>
      <w:proofErr w:type="spellEnd"/>
      <w:r w:rsidRPr="00183084">
        <w:rPr>
          <w:sz w:val="24"/>
          <w:szCs w:val="24"/>
        </w:rPr>
        <w:t xml:space="preserve"> virus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prekë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këdo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gabuar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stigmatizosh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dikë</w:t>
      </w:r>
      <w:proofErr w:type="spellEnd"/>
      <w:r w:rsidRPr="00183084">
        <w:rPr>
          <w:sz w:val="24"/>
          <w:szCs w:val="24"/>
        </w:rPr>
        <w:t>.</w:t>
      </w:r>
    </w:p>
    <w:p w14:paraId="2ECE3DB0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12. Si </w:t>
      </w:r>
      <w:proofErr w:type="spellStart"/>
      <w:r w:rsidRPr="00183084">
        <w:rPr>
          <w:b/>
          <w:bCs/>
          <w:sz w:val="24"/>
          <w:szCs w:val="24"/>
        </w:rPr>
        <w:t>mund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kontrollohet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epidemia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Prioriteti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OBSh</w:t>
      </w:r>
      <w:proofErr w:type="spellEnd"/>
      <w:r w:rsidRPr="00183084">
        <w:rPr>
          <w:sz w:val="24"/>
          <w:szCs w:val="24"/>
        </w:rPr>
        <w:t>/</w:t>
      </w:r>
      <w:proofErr w:type="spellStart"/>
      <w:r w:rsidRPr="00183084">
        <w:rPr>
          <w:sz w:val="24"/>
          <w:szCs w:val="24"/>
        </w:rPr>
        <w:t>Evropës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përshpejtojë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veprimet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rajonale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udhëhequra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shteti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komuniteti</w:t>
      </w:r>
      <w:proofErr w:type="spellEnd"/>
      <w:r w:rsidRPr="00183084">
        <w:rPr>
          <w:sz w:val="24"/>
          <w:szCs w:val="24"/>
        </w:rPr>
        <w:t xml:space="preserve"> pan-</w:t>
      </w:r>
      <w:proofErr w:type="spellStart"/>
      <w:r w:rsidRPr="00183084">
        <w:rPr>
          <w:sz w:val="24"/>
          <w:szCs w:val="24"/>
        </w:rPr>
        <w:t>evropian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kufizuar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përhapjen</w:t>
      </w:r>
      <w:proofErr w:type="spellEnd"/>
      <w:r w:rsidRPr="00183084">
        <w:rPr>
          <w:sz w:val="24"/>
          <w:szCs w:val="24"/>
        </w:rPr>
        <w:t xml:space="preserve"> duke </w:t>
      </w:r>
      <w:proofErr w:type="spellStart"/>
      <w:r w:rsidRPr="00183084">
        <w:rPr>
          <w:sz w:val="24"/>
          <w:szCs w:val="24"/>
        </w:rPr>
        <w:t>çmitizuar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linë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duke </w:t>
      </w:r>
      <w:proofErr w:type="spellStart"/>
      <w:r w:rsidRPr="00183084">
        <w:rPr>
          <w:sz w:val="24"/>
          <w:szCs w:val="24"/>
        </w:rPr>
        <w:t>siguruar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askush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mos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stigmatizohet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përgjigjen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tonë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kolektive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Ne do </w:t>
      </w:r>
      <w:proofErr w:type="spellStart"/>
      <w:r w:rsidRPr="00183084">
        <w:rPr>
          <w:sz w:val="24"/>
          <w:szCs w:val="24"/>
        </w:rPr>
        <w:t>t’i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inkurajojmë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– </w:t>
      </w:r>
      <w:proofErr w:type="spellStart"/>
      <w:r w:rsidRPr="00183084">
        <w:rPr>
          <w:sz w:val="24"/>
          <w:szCs w:val="24"/>
        </w:rPr>
        <w:t>përfshirë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rinjtë</w:t>
      </w:r>
      <w:proofErr w:type="spellEnd"/>
      <w:r w:rsidRPr="00183084">
        <w:rPr>
          <w:sz w:val="24"/>
          <w:szCs w:val="24"/>
        </w:rPr>
        <w:t xml:space="preserve"> – </w:t>
      </w:r>
      <w:proofErr w:type="spellStart"/>
      <w:r w:rsidRPr="00183084">
        <w:rPr>
          <w:sz w:val="24"/>
          <w:szCs w:val="24"/>
        </w:rPr>
        <w:t>pavarësisht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gjinisë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orientimit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cilët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skuqje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atipike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shërbimet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mjekësore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Ka </w:t>
      </w:r>
      <w:proofErr w:type="spellStart"/>
      <w:r w:rsidRPr="00183084">
        <w:rPr>
          <w:sz w:val="24"/>
          <w:szCs w:val="24"/>
        </w:rPr>
        <w:t>ende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mësuar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rreth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kësaj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epidemie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ne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punojmë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bashku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lastRenderedPageBreak/>
        <w:t>përshtasim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përgjegjen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shëndetit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publik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derisa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kemi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dhëna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  <w:t xml:space="preserve">Kemi </w:t>
      </w:r>
      <w:proofErr w:type="spellStart"/>
      <w:r w:rsidRPr="00183084">
        <w:rPr>
          <w:sz w:val="24"/>
          <w:szCs w:val="24"/>
        </w:rPr>
        <w:t>mësuar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përvoja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jonë</w:t>
      </w:r>
      <w:proofErr w:type="spellEnd"/>
      <w:r w:rsidRPr="00183084">
        <w:rPr>
          <w:sz w:val="24"/>
          <w:szCs w:val="24"/>
        </w:rPr>
        <w:t xml:space="preserve"> me COVID-19, </w:t>
      </w:r>
      <w:proofErr w:type="spellStart"/>
      <w:r w:rsidRPr="00183084">
        <w:rPr>
          <w:sz w:val="24"/>
          <w:szCs w:val="24"/>
        </w:rPr>
        <w:t>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përket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bashkëpunimit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ndërmjet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shteteve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mbikëqyrjes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shtuar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komunikimit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publik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përfshirë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komunitetin</w:t>
      </w:r>
      <w:proofErr w:type="spellEnd"/>
      <w:r w:rsidRPr="00183084">
        <w:rPr>
          <w:sz w:val="24"/>
          <w:szCs w:val="24"/>
        </w:rPr>
        <w:t xml:space="preserve"> –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këto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mësime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shfrytëzohen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veprimet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tona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orientuara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kohë</w:t>
      </w:r>
      <w:proofErr w:type="spellEnd"/>
      <w:r w:rsidRPr="00183084">
        <w:rPr>
          <w:sz w:val="24"/>
          <w:szCs w:val="24"/>
        </w:rPr>
        <w:t>.</w:t>
      </w:r>
    </w:p>
    <w:p w14:paraId="39215B96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13. </w:t>
      </w:r>
      <w:proofErr w:type="spellStart"/>
      <w:r w:rsidRPr="00183084">
        <w:rPr>
          <w:b/>
          <w:bCs/>
          <w:sz w:val="24"/>
          <w:szCs w:val="24"/>
        </w:rPr>
        <w:t>Çfarë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rekomandon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OBSh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ndaluar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përhapjen</w:t>
      </w:r>
      <w:proofErr w:type="spellEnd"/>
      <w:r w:rsidRPr="00183084">
        <w:rPr>
          <w:b/>
          <w:bCs/>
          <w:sz w:val="24"/>
          <w:szCs w:val="24"/>
        </w:rPr>
        <w:t xml:space="preserve"> e </w:t>
      </w:r>
      <w:proofErr w:type="spellStart"/>
      <w:r w:rsidRPr="00183084">
        <w:rPr>
          <w:b/>
          <w:bCs/>
          <w:sz w:val="24"/>
          <w:szCs w:val="24"/>
        </w:rPr>
        <w:t>lisë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majmunit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b/>
          <w:bCs/>
          <w:sz w:val="24"/>
          <w:szCs w:val="24"/>
        </w:rPr>
        <w:t>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pari</w:t>
      </w:r>
      <w:proofErr w:type="spellEnd"/>
      <w:r w:rsidRPr="00183084">
        <w:rPr>
          <w:b/>
          <w:bCs/>
          <w:sz w:val="24"/>
          <w:szCs w:val="24"/>
        </w:rPr>
        <w:t>, 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rëndësishme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njerëzit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informohen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linë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dallojnë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shenjat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simptomat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Çdo</w:t>
      </w:r>
      <w:proofErr w:type="spellEnd"/>
      <w:r w:rsidRPr="00183084">
        <w:rPr>
          <w:sz w:val="24"/>
          <w:szCs w:val="24"/>
        </w:rPr>
        <w:t xml:space="preserve"> person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shqetësuar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skuqje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pazakontë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konsultohet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mjekun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Simptomat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rënda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lezionet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shumë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kruajtshme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dhimbshme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Këto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përfshijnë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skuqje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vezikulare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përhapura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lezione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çdo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pjesë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trupit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Shumica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fundit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paraqitura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klinikat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shëndetit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seksual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Evropë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qenë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skuqje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lezione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organet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gjenitale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anusin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Skuqja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lezionet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shoqërohen</w:t>
      </w:r>
      <w:proofErr w:type="spellEnd"/>
      <w:r w:rsidRPr="00183084">
        <w:rPr>
          <w:sz w:val="24"/>
          <w:szCs w:val="24"/>
        </w:rPr>
        <w:t xml:space="preserve"> me ethe, </w:t>
      </w:r>
      <w:proofErr w:type="spellStart"/>
      <w:r w:rsidRPr="00183084">
        <w:rPr>
          <w:sz w:val="24"/>
          <w:szCs w:val="24"/>
        </w:rPr>
        <w:t>dhimbje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fytit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ënjtje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nyjeve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limfatike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lezione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gojës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syve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Shumica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njerëzve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shërohen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brenda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javësh</w:t>
      </w:r>
      <w:proofErr w:type="spellEnd"/>
      <w:r w:rsidRPr="00183084">
        <w:rPr>
          <w:sz w:val="24"/>
          <w:szCs w:val="24"/>
        </w:rPr>
        <w:t xml:space="preserve"> pa </w:t>
      </w:r>
      <w:proofErr w:type="spellStart"/>
      <w:r w:rsidRPr="00183084">
        <w:rPr>
          <w:sz w:val="24"/>
          <w:szCs w:val="24"/>
        </w:rPr>
        <w:t>trajtim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b/>
          <w:bCs/>
          <w:sz w:val="24"/>
          <w:szCs w:val="24"/>
        </w:rPr>
        <w:t>Së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dyti</w:t>
      </w:r>
      <w:proofErr w:type="spellEnd"/>
      <w:r w:rsidRPr="00183084">
        <w:rPr>
          <w:b/>
          <w:bCs/>
          <w:sz w:val="24"/>
          <w:szCs w:val="24"/>
        </w:rPr>
        <w:t>, 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ofruesit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kujdesit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çdo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pacient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dyshime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linë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majmunit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hetohet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izolohet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fazës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infektueshmërisë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supozuar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njohur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përkatësisht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simptomat</w:t>
      </w:r>
      <w:proofErr w:type="spellEnd"/>
      <w:r w:rsidRPr="00183084">
        <w:rPr>
          <w:sz w:val="24"/>
          <w:szCs w:val="24"/>
        </w:rPr>
        <w:t xml:space="preserve"> e para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fazat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skuqjes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sëmundjes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përkatësisht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Higjiena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duarve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frymëmarrjes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bashku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pajisjet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personale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mbrojtëse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izolimi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adekuat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dyshimta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konfirmuara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gjithashtu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kritike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reduktuar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transmetimin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mjediset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kujdesit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</w:t>
      </w:r>
      <w:proofErr w:type="spellEnd"/>
      <w:r w:rsidRPr="00183084">
        <w:rPr>
          <w:sz w:val="24"/>
          <w:szCs w:val="24"/>
        </w:rPr>
        <w:t xml:space="preserve"> – </w:t>
      </w:r>
      <w:proofErr w:type="spellStart"/>
      <w:r w:rsidRPr="00183084">
        <w:rPr>
          <w:sz w:val="24"/>
          <w:szCs w:val="24"/>
        </w:rPr>
        <w:t>masat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kemi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ndjekur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COVID-19.</w:t>
      </w:r>
    </w:p>
    <w:p w14:paraId="4FC34A61" w14:textId="77777777" w:rsidR="00183084" w:rsidRPr="00183084" w:rsidRDefault="00183084" w:rsidP="00183084">
      <w:pPr>
        <w:rPr>
          <w:sz w:val="24"/>
          <w:szCs w:val="24"/>
        </w:rPr>
      </w:pPr>
      <w:proofErr w:type="spellStart"/>
      <w:r w:rsidRPr="00183084">
        <w:rPr>
          <w:b/>
          <w:bCs/>
          <w:sz w:val="24"/>
          <w:szCs w:val="24"/>
        </w:rPr>
        <w:t>Dhe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autoritetet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shëndetësore</w:t>
      </w:r>
      <w:proofErr w:type="spellEnd"/>
      <w:r w:rsidRPr="00183084">
        <w:rPr>
          <w:b/>
          <w:bCs/>
          <w:sz w:val="24"/>
          <w:szCs w:val="24"/>
        </w:rPr>
        <w:t>.</w:t>
      </w:r>
      <w:r w:rsidRPr="00183084">
        <w:rPr>
          <w:sz w:val="24"/>
          <w:szCs w:val="24"/>
        </w:rPr>
        <w:t> </w:t>
      </w:r>
      <w:proofErr w:type="spellStart"/>
      <w:r w:rsidRPr="00183084">
        <w:rPr>
          <w:sz w:val="24"/>
          <w:szCs w:val="24"/>
        </w:rPr>
        <w:t>Fakti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këto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</w:t>
      </w:r>
      <w:proofErr w:type="spellEnd"/>
      <w:r w:rsidRPr="00183084">
        <w:rPr>
          <w:sz w:val="24"/>
          <w:szCs w:val="24"/>
        </w:rPr>
        <w:t xml:space="preserve"> po </w:t>
      </w:r>
      <w:proofErr w:type="spellStart"/>
      <w:r w:rsidRPr="00183084">
        <w:rPr>
          <w:sz w:val="24"/>
          <w:szCs w:val="24"/>
        </w:rPr>
        <w:t>zbulohen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raportohen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tregon</w:t>
      </w:r>
      <w:proofErr w:type="spellEnd"/>
      <w:r w:rsidRPr="00183084">
        <w:rPr>
          <w:sz w:val="24"/>
          <w:szCs w:val="24"/>
        </w:rPr>
        <w:t xml:space="preserve"> se </w:t>
      </w:r>
      <w:proofErr w:type="spellStart"/>
      <w:r w:rsidRPr="00183084">
        <w:rPr>
          <w:sz w:val="24"/>
          <w:szCs w:val="24"/>
        </w:rPr>
        <w:t>sistemet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tona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mbikëqyrjes</w:t>
      </w:r>
      <w:proofErr w:type="spellEnd"/>
      <w:r w:rsidRPr="00183084">
        <w:rPr>
          <w:sz w:val="24"/>
          <w:szCs w:val="24"/>
        </w:rPr>
        <w:t xml:space="preserve"> po </w:t>
      </w:r>
      <w:proofErr w:type="spellStart"/>
      <w:r w:rsidRPr="00183084">
        <w:rPr>
          <w:sz w:val="24"/>
          <w:szCs w:val="24"/>
        </w:rPr>
        <w:t>funksionojnë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ne </w:t>
      </w:r>
      <w:proofErr w:type="spellStart"/>
      <w:r w:rsidRPr="00183084">
        <w:rPr>
          <w:sz w:val="24"/>
          <w:szCs w:val="24"/>
        </w:rPr>
        <w:t>dëshirojmë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falënderojmë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vendet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veprimin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tyre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shpejtë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shkëmbimin</w:t>
      </w:r>
      <w:proofErr w:type="spellEnd"/>
      <w:r w:rsidRPr="00183084">
        <w:rPr>
          <w:sz w:val="24"/>
          <w:szCs w:val="24"/>
        </w:rPr>
        <w:t xml:space="preserve"> transparent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informatave</w:t>
      </w:r>
      <w:proofErr w:type="spellEnd"/>
      <w:r w:rsidRPr="00183084">
        <w:rPr>
          <w:sz w:val="24"/>
          <w:szCs w:val="24"/>
        </w:rPr>
        <w:t xml:space="preserve">.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thelbësore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bashkëpunimi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vazhdojë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ndërsa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situata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evoluon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mëtej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Gjurmimi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kohë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kontakteve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masat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mbikëqyrjes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komunikimi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rrezikut</w:t>
      </w:r>
      <w:proofErr w:type="spellEnd"/>
      <w:r w:rsidRPr="00183084">
        <w:rPr>
          <w:sz w:val="24"/>
          <w:szCs w:val="24"/>
        </w:rPr>
        <w:t xml:space="preserve"> midis </w:t>
      </w:r>
      <w:proofErr w:type="spellStart"/>
      <w:r w:rsidRPr="00183084">
        <w:rPr>
          <w:sz w:val="24"/>
          <w:szCs w:val="24"/>
        </w:rPr>
        <w:t>ofruesve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kujdesit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shëndetësor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popullatës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gjerë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përgjithësi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rëndësishme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parandalimin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rasteve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mëtejshme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menaxhimin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efektiv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shpërthimit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aktual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rëndësishme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gjithë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kujtojmë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edhe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virusi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lehtë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mes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njerëzve</w:t>
      </w:r>
      <w:proofErr w:type="spellEnd"/>
      <w:r w:rsidRPr="00183084">
        <w:rPr>
          <w:sz w:val="24"/>
          <w:szCs w:val="24"/>
        </w:rPr>
        <w:t xml:space="preserve">, ai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prekë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këdo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personat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preken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lija e </w:t>
      </w:r>
      <w:proofErr w:type="spellStart"/>
      <w:r w:rsidRPr="00183084">
        <w:rPr>
          <w:sz w:val="24"/>
          <w:szCs w:val="24"/>
        </w:rPr>
        <w:t>majmunëve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stigmatizohen</w:t>
      </w:r>
      <w:proofErr w:type="spellEnd"/>
      <w:r w:rsidRPr="00183084">
        <w:rPr>
          <w:sz w:val="24"/>
          <w:szCs w:val="24"/>
        </w:rPr>
        <w:t xml:space="preserve"> apo </w:t>
      </w:r>
      <w:proofErr w:type="spellStart"/>
      <w:r w:rsidRPr="00183084">
        <w:rPr>
          <w:sz w:val="24"/>
          <w:szCs w:val="24"/>
        </w:rPr>
        <w:t>diskriminohen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asnjë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mënyrë</w:t>
      </w:r>
      <w:proofErr w:type="spellEnd"/>
      <w:r w:rsidRPr="00183084">
        <w:rPr>
          <w:sz w:val="24"/>
          <w:szCs w:val="24"/>
        </w:rPr>
        <w:t>.</w:t>
      </w:r>
    </w:p>
    <w:p w14:paraId="1209509F" w14:textId="77777777" w:rsidR="00183084" w:rsidRPr="00183084" w:rsidRDefault="00183084" w:rsidP="00183084">
      <w:pPr>
        <w:rPr>
          <w:sz w:val="24"/>
          <w:szCs w:val="24"/>
        </w:rPr>
      </w:pPr>
      <w:r w:rsidRPr="00183084">
        <w:rPr>
          <w:b/>
          <w:bCs/>
          <w:sz w:val="24"/>
          <w:szCs w:val="24"/>
        </w:rPr>
        <w:t xml:space="preserve">14. </w:t>
      </w:r>
      <w:proofErr w:type="spellStart"/>
      <w:r w:rsidRPr="00183084">
        <w:rPr>
          <w:b/>
          <w:bCs/>
          <w:sz w:val="24"/>
          <w:szCs w:val="24"/>
        </w:rPr>
        <w:t>Disa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shtete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këshillojnë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që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personi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infektuar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ose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kontaktet</w:t>
      </w:r>
      <w:proofErr w:type="spellEnd"/>
      <w:r w:rsidRPr="00183084">
        <w:rPr>
          <w:b/>
          <w:bCs/>
          <w:sz w:val="24"/>
          <w:szCs w:val="24"/>
        </w:rPr>
        <w:t xml:space="preserve"> e </w:t>
      </w:r>
      <w:proofErr w:type="spellStart"/>
      <w:r w:rsidRPr="00183084">
        <w:rPr>
          <w:b/>
          <w:bCs/>
          <w:sz w:val="24"/>
          <w:szCs w:val="24"/>
        </w:rPr>
        <w:t>ngushta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tyre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duhet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të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izolohen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për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një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periudhë</w:t>
      </w:r>
      <w:proofErr w:type="spellEnd"/>
      <w:r w:rsidRPr="00183084">
        <w:rPr>
          <w:b/>
          <w:bCs/>
          <w:sz w:val="24"/>
          <w:szCs w:val="24"/>
        </w:rPr>
        <w:t xml:space="preserve"> 21-ditore. A </w:t>
      </w:r>
      <w:proofErr w:type="spellStart"/>
      <w:r w:rsidRPr="00183084">
        <w:rPr>
          <w:b/>
          <w:bCs/>
          <w:sz w:val="24"/>
          <w:szCs w:val="24"/>
        </w:rPr>
        <w:t>jeni</w:t>
      </w:r>
      <w:proofErr w:type="spellEnd"/>
      <w:r w:rsidRPr="00183084">
        <w:rPr>
          <w:b/>
          <w:bCs/>
          <w:sz w:val="24"/>
          <w:szCs w:val="24"/>
        </w:rPr>
        <w:t xml:space="preserve"> </w:t>
      </w:r>
      <w:proofErr w:type="spellStart"/>
      <w:r w:rsidRPr="00183084">
        <w:rPr>
          <w:b/>
          <w:bCs/>
          <w:sz w:val="24"/>
          <w:szCs w:val="24"/>
        </w:rPr>
        <w:t>dakord</w:t>
      </w:r>
      <w:proofErr w:type="spellEnd"/>
      <w:r w:rsidRPr="00183084">
        <w:rPr>
          <w:b/>
          <w:bCs/>
          <w:sz w:val="24"/>
          <w:szCs w:val="24"/>
        </w:rPr>
        <w:t xml:space="preserve"> me </w:t>
      </w:r>
      <w:proofErr w:type="spellStart"/>
      <w:r w:rsidRPr="00183084">
        <w:rPr>
          <w:b/>
          <w:bCs/>
          <w:sz w:val="24"/>
          <w:szCs w:val="24"/>
        </w:rPr>
        <w:t>këtë</w:t>
      </w:r>
      <w:proofErr w:type="spellEnd"/>
      <w:r w:rsidRPr="00183084">
        <w:rPr>
          <w:b/>
          <w:bCs/>
          <w:sz w:val="24"/>
          <w:szCs w:val="24"/>
        </w:rPr>
        <w:t>?</w:t>
      </w:r>
      <w:r w:rsidRPr="00183084">
        <w:rPr>
          <w:sz w:val="24"/>
          <w:szCs w:val="24"/>
        </w:rPr>
        <w:br/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OBSh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këshillon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pacientët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linë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konfirmuar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mundshëm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izolohen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lastRenderedPageBreak/>
        <w:t>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mundur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deri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largimin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simptomave</w:t>
      </w:r>
      <w:proofErr w:type="spellEnd"/>
      <w:r w:rsidRPr="00183084">
        <w:rPr>
          <w:sz w:val="24"/>
          <w:szCs w:val="24"/>
        </w:rPr>
        <w:t xml:space="preserve"> (</w:t>
      </w:r>
      <w:proofErr w:type="spellStart"/>
      <w:r w:rsidRPr="00183084">
        <w:rPr>
          <w:sz w:val="24"/>
          <w:szCs w:val="24"/>
        </w:rPr>
        <w:t>përfshirë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largimin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çdo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skuqje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ndërrimin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lëkurë</w:t>
      </w:r>
      <w:proofErr w:type="spellEnd"/>
      <w:r w:rsidRPr="00183084">
        <w:rPr>
          <w:sz w:val="24"/>
          <w:szCs w:val="24"/>
        </w:rPr>
        <w:t xml:space="preserve">).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raste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kjo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zgjasë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disa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javë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Gjurmimi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kyçe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shëndetit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publik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kontrolluar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përhapjen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patogjenëve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sëmundjeve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infektive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virusi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lisë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majmunit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Kontaktet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monitorohen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paktën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çdo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shfaqjen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shenjave</w:t>
      </w:r>
      <w:proofErr w:type="spellEnd"/>
      <w:r w:rsidRPr="00183084">
        <w:rPr>
          <w:sz w:val="24"/>
          <w:szCs w:val="24"/>
        </w:rPr>
        <w:t>/</w:t>
      </w:r>
      <w:proofErr w:type="spellStart"/>
      <w:r w:rsidRPr="00183084">
        <w:rPr>
          <w:sz w:val="24"/>
          <w:szCs w:val="24"/>
        </w:rPr>
        <w:t>simptomave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periudhë</w:t>
      </w:r>
      <w:proofErr w:type="spellEnd"/>
      <w:r w:rsidRPr="00183084">
        <w:rPr>
          <w:sz w:val="24"/>
          <w:szCs w:val="24"/>
        </w:rPr>
        <w:t xml:space="preserve"> 21-ditore </w:t>
      </w:r>
      <w:proofErr w:type="spellStart"/>
      <w:r w:rsidRPr="00183084">
        <w:rPr>
          <w:sz w:val="24"/>
          <w:szCs w:val="24"/>
        </w:rPr>
        <w:t>nga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fundit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pacient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ose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materialet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tij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kontaminuara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gjatë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periudhës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infektive</w:t>
      </w:r>
      <w:proofErr w:type="spellEnd"/>
      <w:r w:rsidRPr="00183084">
        <w:rPr>
          <w:sz w:val="24"/>
          <w:szCs w:val="24"/>
        </w:rPr>
        <w:t>.</w:t>
      </w:r>
      <w:r w:rsidRPr="00183084">
        <w:rPr>
          <w:sz w:val="24"/>
          <w:szCs w:val="24"/>
        </w:rPr>
        <w:br/>
      </w:r>
      <w:proofErr w:type="spellStart"/>
      <w:r w:rsidRPr="00183084">
        <w:rPr>
          <w:sz w:val="24"/>
          <w:szCs w:val="24"/>
        </w:rPr>
        <w:t>Kontakti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afërt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dikujt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infektuar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paraqet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asnjë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shenjë</w:t>
      </w:r>
      <w:proofErr w:type="spellEnd"/>
      <w:r w:rsidRPr="00183084">
        <w:rPr>
          <w:sz w:val="24"/>
          <w:szCs w:val="24"/>
        </w:rPr>
        <w:t xml:space="preserve"> apo </w:t>
      </w:r>
      <w:proofErr w:type="spellStart"/>
      <w:r w:rsidRPr="00183084">
        <w:rPr>
          <w:sz w:val="24"/>
          <w:szCs w:val="24"/>
        </w:rPr>
        <w:t>simptom</w:t>
      </w:r>
      <w:proofErr w:type="spellEnd"/>
      <w:r w:rsidRPr="00183084">
        <w:rPr>
          <w:sz w:val="24"/>
          <w:szCs w:val="24"/>
        </w:rPr>
        <w:t xml:space="preserve">, duke </w:t>
      </w:r>
      <w:proofErr w:type="spellStart"/>
      <w:r w:rsidRPr="00183084">
        <w:rPr>
          <w:sz w:val="24"/>
          <w:szCs w:val="24"/>
        </w:rPr>
        <w:t>përfshirë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temperaturën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vazhdojë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aktivitetet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rutinë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përditshme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si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shkosh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punë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ndjekë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shkollën</w:t>
      </w:r>
      <w:proofErr w:type="spellEnd"/>
      <w:r w:rsidRPr="00183084">
        <w:rPr>
          <w:sz w:val="24"/>
          <w:szCs w:val="24"/>
        </w:rPr>
        <w:t xml:space="preserve"> (</w:t>
      </w:r>
      <w:proofErr w:type="spellStart"/>
      <w:r w:rsidRPr="00183084">
        <w:rPr>
          <w:sz w:val="24"/>
          <w:szCs w:val="24"/>
        </w:rPr>
        <w:t>nuk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është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nevojshme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izolimi</w:t>
      </w:r>
      <w:proofErr w:type="spellEnd"/>
      <w:r w:rsidRPr="00183084">
        <w:rPr>
          <w:sz w:val="24"/>
          <w:szCs w:val="24"/>
        </w:rPr>
        <w:t xml:space="preserve">), </w:t>
      </w:r>
      <w:proofErr w:type="spellStart"/>
      <w:r w:rsidRPr="00183084">
        <w:rPr>
          <w:sz w:val="24"/>
          <w:szCs w:val="24"/>
        </w:rPr>
        <w:t>por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duhet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bëjë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kontrolle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temperaturës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dy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herë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ditë</w:t>
      </w:r>
      <w:proofErr w:type="spellEnd"/>
      <w:r w:rsidRPr="00183084">
        <w:rPr>
          <w:sz w:val="24"/>
          <w:szCs w:val="24"/>
        </w:rPr>
        <w:t xml:space="preserve">. Masat </w:t>
      </w:r>
      <w:proofErr w:type="spellStart"/>
      <w:r w:rsidRPr="00183084">
        <w:rPr>
          <w:sz w:val="24"/>
          <w:szCs w:val="24"/>
        </w:rPr>
        <w:t>paraprake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shtesë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jenë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nevojshme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për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që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mund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vijnë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kontakt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individë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cenueshëm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ndaj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sëmundjeve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rënda</w:t>
      </w:r>
      <w:proofErr w:type="spellEnd"/>
      <w:r w:rsidRPr="00183084">
        <w:rPr>
          <w:sz w:val="24"/>
          <w:szCs w:val="24"/>
        </w:rPr>
        <w:t xml:space="preserve"> (</w:t>
      </w:r>
      <w:proofErr w:type="spellStart"/>
      <w:r w:rsidRPr="00183084">
        <w:rPr>
          <w:sz w:val="24"/>
          <w:szCs w:val="24"/>
        </w:rPr>
        <w:t>fëmijët</w:t>
      </w:r>
      <w:proofErr w:type="spellEnd"/>
      <w:r w:rsidRPr="00183084">
        <w:rPr>
          <w:sz w:val="24"/>
          <w:szCs w:val="24"/>
        </w:rPr>
        <w:t xml:space="preserve"> e </w:t>
      </w:r>
      <w:proofErr w:type="spellStart"/>
      <w:r w:rsidRPr="00183084">
        <w:rPr>
          <w:sz w:val="24"/>
          <w:szCs w:val="24"/>
        </w:rPr>
        <w:t>vegjël</w:t>
      </w:r>
      <w:proofErr w:type="spellEnd"/>
      <w:r w:rsidRPr="00183084">
        <w:rPr>
          <w:sz w:val="24"/>
          <w:szCs w:val="24"/>
        </w:rPr>
        <w:t xml:space="preserve">, </w:t>
      </w:r>
      <w:proofErr w:type="spellStart"/>
      <w:r w:rsidRPr="00183084">
        <w:rPr>
          <w:sz w:val="24"/>
          <w:szCs w:val="24"/>
        </w:rPr>
        <w:t>individët</w:t>
      </w:r>
      <w:proofErr w:type="spellEnd"/>
      <w:r w:rsidRPr="00183084">
        <w:rPr>
          <w:sz w:val="24"/>
          <w:szCs w:val="24"/>
        </w:rPr>
        <w:t xml:space="preserve"> me </w:t>
      </w:r>
      <w:proofErr w:type="spellStart"/>
      <w:r w:rsidRPr="00183084">
        <w:rPr>
          <w:sz w:val="24"/>
          <w:szCs w:val="24"/>
        </w:rPr>
        <w:t>imunitet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kompromentuar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dhe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gratë</w:t>
      </w:r>
      <w:proofErr w:type="spellEnd"/>
      <w:r w:rsidRPr="00183084">
        <w:rPr>
          <w:sz w:val="24"/>
          <w:szCs w:val="24"/>
        </w:rPr>
        <w:t xml:space="preserve"> </w:t>
      </w:r>
      <w:proofErr w:type="spellStart"/>
      <w:r w:rsidRPr="00183084">
        <w:rPr>
          <w:sz w:val="24"/>
          <w:szCs w:val="24"/>
        </w:rPr>
        <w:t>shtatzëna</w:t>
      </w:r>
      <w:proofErr w:type="spellEnd"/>
      <w:r w:rsidRPr="00183084">
        <w:rPr>
          <w:sz w:val="24"/>
          <w:szCs w:val="24"/>
        </w:rPr>
        <w:t>).</w:t>
      </w:r>
    </w:p>
    <w:p w14:paraId="0DBBA1A0" w14:textId="77777777" w:rsidR="00287AC4" w:rsidRPr="00183084" w:rsidRDefault="00287AC4" w:rsidP="00183084">
      <w:pPr>
        <w:rPr>
          <w:sz w:val="24"/>
          <w:szCs w:val="24"/>
        </w:rPr>
      </w:pPr>
    </w:p>
    <w:sectPr w:rsidR="00287AC4" w:rsidRPr="00183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F6E66"/>
    <w:multiLevelType w:val="multilevel"/>
    <w:tmpl w:val="38C07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A86FBE"/>
    <w:multiLevelType w:val="multilevel"/>
    <w:tmpl w:val="14A8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4676999">
    <w:abstractNumId w:val="1"/>
  </w:num>
  <w:num w:numId="2" w16cid:durableId="181529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84"/>
    <w:rsid w:val="00183084"/>
    <w:rsid w:val="00287AC4"/>
    <w:rsid w:val="0039696C"/>
    <w:rsid w:val="004E2BEE"/>
    <w:rsid w:val="00C669CA"/>
    <w:rsid w:val="00E6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4C9A"/>
  <w15:chartTrackingRefBased/>
  <w15:docId w15:val="{4A6C5D6C-49E3-4CCA-85D1-736A0E42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30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0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166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0343A7"/>
                        <w:left w:val="none" w:sz="0" w:space="0" w:color="0343A7"/>
                        <w:bottom w:val="none" w:sz="0" w:space="0" w:color="0343A7"/>
                        <w:right w:val="none" w:sz="0" w:space="0" w:color="0343A7"/>
                      </w:divBdr>
                      <w:divsChild>
                        <w:div w:id="157300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248929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0343A7"/>
                        <w:left w:val="none" w:sz="0" w:space="0" w:color="0343A7"/>
                        <w:bottom w:val="none" w:sz="0" w:space="0" w:color="0343A7"/>
                        <w:right w:val="none" w:sz="0" w:space="0" w:color="0343A7"/>
                      </w:divBdr>
                      <w:divsChild>
                        <w:div w:id="198909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144449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0343A7"/>
                        <w:left w:val="none" w:sz="0" w:space="0" w:color="0343A7"/>
                        <w:bottom w:val="none" w:sz="0" w:space="0" w:color="0343A7"/>
                        <w:right w:val="none" w:sz="0" w:space="0" w:color="0343A7"/>
                      </w:divBdr>
                      <w:divsChild>
                        <w:div w:id="114866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12020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0343A7"/>
                        <w:left w:val="none" w:sz="0" w:space="0" w:color="0343A7"/>
                        <w:bottom w:val="none" w:sz="0" w:space="0" w:color="0343A7"/>
                        <w:right w:val="none" w:sz="0" w:space="0" w:color="0343A7"/>
                      </w:divBdr>
                      <w:divsChild>
                        <w:div w:id="70753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1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E7E7"/>
                <w:right w:val="none" w:sz="0" w:space="0" w:color="auto"/>
              </w:divBdr>
              <w:divsChild>
                <w:div w:id="1679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3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2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6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84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0343A7"/>
                            <w:left w:val="none" w:sz="0" w:space="0" w:color="0343A7"/>
                            <w:bottom w:val="none" w:sz="0" w:space="0" w:color="0343A7"/>
                            <w:right w:val="none" w:sz="0" w:space="0" w:color="0343A7"/>
                          </w:divBdr>
                          <w:divsChild>
                            <w:div w:id="6759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09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0343A7"/>
                            <w:left w:val="none" w:sz="0" w:space="0" w:color="0343A7"/>
                            <w:bottom w:val="none" w:sz="0" w:space="0" w:color="0343A7"/>
                            <w:right w:val="none" w:sz="0" w:space="0" w:color="0343A7"/>
                          </w:divBdr>
                          <w:divsChild>
                            <w:div w:id="97140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24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0343A7"/>
                            <w:left w:val="none" w:sz="0" w:space="0" w:color="0343A7"/>
                            <w:bottom w:val="none" w:sz="0" w:space="0" w:color="0343A7"/>
                            <w:right w:val="none" w:sz="0" w:space="0" w:color="0343A7"/>
                          </w:divBdr>
                          <w:divsChild>
                            <w:div w:id="169391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863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0343A7"/>
                            <w:left w:val="none" w:sz="0" w:space="0" w:color="0343A7"/>
                            <w:bottom w:val="none" w:sz="0" w:space="0" w:color="0343A7"/>
                            <w:right w:val="none" w:sz="0" w:space="0" w:color="0343A7"/>
                          </w:divBdr>
                          <w:divsChild>
                            <w:div w:id="5262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5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82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0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66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5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90193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66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70627">
                                          <w:marLeft w:val="21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52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667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0343A7"/>
                        <w:left w:val="none" w:sz="0" w:space="0" w:color="0343A7"/>
                        <w:bottom w:val="none" w:sz="0" w:space="0" w:color="0343A7"/>
                        <w:right w:val="none" w:sz="0" w:space="0" w:color="0343A7"/>
                      </w:divBdr>
                      <w:divsChild>
                        <w:div w:id="139330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347589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0343A7"/>
                        <w:left w:val="none" w:sz="0" w:space="0" w:color="0343A7"/>
                        <w:bottom w:val="none" w:sz="0" w:space="0" w:color="0343A7"/>
                        <w:right w:val="none" w:sz="0" w:space="0" w:color="0343A7"/>
                      </w:divBdr>
                      <w:divsChild>
                        <w:div w:id="26407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085485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0343A7"/>
                        <w:left w:val="none" w:sz="0" w:space="0" w:color="0343A7"/>
                        <w:bottom w:val="none" w:sz="0" w:space="0" w:color="0343A7"/>
                        <w:right w:val="none" w:sz="0" w:space="0" w:color="0343A7"/>
                      </w:divBdr>
                      <w:divsChild>
                        <w:div w:id="166843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5961591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0343A7"/>
                        <w:left w:val="none" w:sz="0" w:space="0" w:color="0343A7"/>
                        <w:bottom w:val="none" w:sz="0" w:space="0" w:color="0343A7"/>
                        <w:right w:val="none" w:sz="0" w:space="0" w:color="0343A7"/>
                      </w:divBdr>
                      <w:divsChild>
                        <w:div w:id="80007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5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7E7E7"/>
                <w:right w:val="none" w:sz="0" w:space="0" w:color="auto"/>
              </w:divBdr>
              <w:divsChild>
                <w:div w:id="20341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4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4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0343A7"/>
                            <w:left w:val="none" w:sz="0" w:space="0" w:color="0343A7"/>
                            <w:bottom w:val="none" w:sz="0" w:space="0" w:color="0343A7"/>
                            <w:right w:val="none" w:sz="0" w:space="0" w:color="0343A7"/>
                          </w:divBdr>
                          <w:divsChild>
                            <w:div w:id="64077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74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0343A7"/>
                            <w:left w:val="none" w:sz="0" w:space="0" w:color="0343A7"/>
                            <w:bottom w:val="none" w:sz="0" w:space="0" w:color="0343A7"/>
                            <w:right w:val="none" w:sz="0" w:space="0" w:color="0343A7"/>
                          </w:divBdr>
                          <w:divsChild>
                            <w:div w:id="14655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6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0343A7"/>
                            <w:left w:val="none" w:sz="0" w:space="0" w:color="0343A7"/>
                            <w:bottom w:val="none" w:sz="0" w:space="0" w:color="0343A7"/>
                            <w:right w:val="none" w:sz="0" w:space="0" w:color="0343A7"/>
                          </w:divBdr>
                          <w:divsChild>
                            <w:div w:id="156680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67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0343A7"/>
                            <w:left w:val="none" w:sz="0" w:space="0" w:color="0343A7"/>
                            <w:bottom w:val="none" w:sz="0" w:space="0" w:color="0343A7"/>
                            <w:right w:val="none" w:sz="0" w:space="0" w:color="0343A7"/>
                          </w:divBdr>
                          <w:divsChild>
                            <w:div w:id="213097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9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72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2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296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40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65515">
                                  <w:marLeft w:val="0"/>
                                  <w:marRight w:val="0"/>
                                  <w:marTop w:val="0"/>
                                  <w:marBottom w:val="4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79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99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727916">
                                          <w:marLeft w:val="21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2558</Words>
  <Characters>14581</Characters>
  <Application>Microsoft Office Word</Application>
  <DocSecurity>0</DocSecurity>
  <Lines>121</Lines>
  <Paragraphs>34</Paragraphs>
  <ScaleCrop>false</ScaleCrop>
  <Company/>
  <LinksUpToDate>false</LinksUpToDate>
  <CharactersWithSpaces>17105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Gorenje</dc:creator>
  <cp:keywords/>
  <dc:description/>
  <cp:lastModifiedBy>Gorenje</cp:lastModifiedBy>
  <cp:revision>1</cp:revision>
  <dcterms:created xsi:type="dcterms:W3CDTF">2024-09-11T13:00:00Z</dcterms:created>
  <dcterms:modified xsi:type="dcterms:W3CDTF">2024-09-11T13:02:00Z</dcterms:modified>
</cp:coreProperties>
</file>